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0024"/>
      </w:tblGrid>
      <w:tr w:rsidR="006B553D" w14:paraId="75AA6EA8" w14:textId="77777777">
        <w:trPr>
          <w:trHeight w:val="13095"/>
          <w:jc w:val="center"/>
        </w:trPr>
        <w:tc>
          <w:tcPr>
            <w:tcW w:w="10024" w:type="dxa"/>
          </w:tcPr>
          <w:p w14:paraId="095D1235" w14:textId="77777777" w:rsidR="006B553D" w:rsidRDefault="006B553D">
            <w:pPr>
              <w:pStyle w:val="30"/>
              <w:numPr>
                <w:ilvl w:val="0"/>
                <w:numId w:val="0"/>
              </w:numPr>
              <w:ind w:left="1457" w:hanging="720"/>
            </w:pPr>
          </w:p>
          <w:p w14:paraId="529026B6" w14:textId="77777777" w:rsidR="006B553D" w:rsidRDefault="006B553D">
            <w:pPr>
              <w:spacing w:line="360" w:lineRule="auto"/>
              <w:rPr>
                <w:rFonts w:cs="Arial"/>
              </w:rPr>
            </w:pPr>
            <w:bookmarkStart w:id="0" w:name="_Ref489171340"/>
            <w:bookmarkEnd w:id="0"/>
          </w:p>
          <w:p w14:paraId="7F29FB71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p w14:paraId="08A00A67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bookmarkStart w:id="1" w:name="_Toc273316900"/>
          <w:bookmarkEnd w:id="1"/>
          <w:p w14:paraId="7EBBB7B4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</w:rPr>
            </w:pPr>
            <w:r>
              <w:rPr>
                <w:rFonts w:cs="Arial"/>
              </w:rPr>
              <w:object w:dxaOrig="1320" w:dyaOrig="810" w14:anchorId="0328D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42pt" o:ole="">
                  <v:imagedata r:id="rId8" o:title=""/>
                </v:shape>
                <o:OLEObject Type="Embed" ProgID="CorelDRAW.Graphic.10" ShapeID="_x0000_i1025" DrawAspect="Content" ObjectID="_1843632958" r:id="rId9"/>
              </w:object>
            </w:r>
          </w:p>
          <w:p w14:paraId="02836DA1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成都生物制品研究所有限责任公司</w:t>
            </w:r>
          </w:p>
          <w:p w14:paraId="07116912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41F89821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78F10A7C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522C262A" w14:textId="0C18AF5C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部门：</w:t>
            </w:r>
            <w:r>
              <w:rPr>
                <w:rFonts w:cs="Arial" w:hint="eastAsia"/>
                <w:u w:val="single"/>
                <w:lang w:eastAsia="zh-CN"/>
              </w:rPr>
              <w:t>工程</w:t>
            </w:r>
            <w:r w:rsidR="004D7CF2">
              <w:rPr>
                <w:rFonts w:cs="Arial" w:hint="eastAsia"/>
                <w:u w:val="single"/>
                <w:lang w:eastAsia="zh-CN"/>
              </w:rPr>
              <w:t>信息</w:t>
            </w:r>
            <w:r>
              <w:rPr>
                <w:rFonts w:cs="Arial" w:hint="eastAsia"/>
                <w:u w:val="single"/>
                <w:lang w:eastAsia="zh-CN"/>
              </w:rPr>
              <w:t>部</w:t>
            </w:r>
            <w:r>
              <w:rPr>
                <w:rFonts w:cs="Arial" w:hint="eastAsia"/>
                <w:sz w:val="16"/>
                <w:szCs w:val="16"/>
                <w:u w:val="single"/>
                <w:lang w:eastAsia="zh-CN"/>
              </w:rPr>
              <w:t>.</w:t>
            </w:r>
          </w:p>
          <w:p w14:paraId="02C1017D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162BEEC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04434B8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4B4C106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55DD441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BA4899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2406198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AECCCF9" w14:textId="2A2F4AD9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标题：</w:t>
            </w:r>
            <w:r>
              <w:rPr>
                <w:rFonts w:cs="Arial" w:hint="eastAsia"/>
                <w:u w:val="single"/>
                <w:lang w:val="en-US" w:eastAsia="zh-CN"/>
              </w:rPr>
              <w:t xml:space="preserve"> </w:t>
            </w:r>
            <w:r w:rsidR="004F175F" w:rsidRPr="004F175F">
              <w:rPr>
                <w:rFonts w:cs="Arial"/>
                <w:u w:val="single"/>
                <w:lang w:eastAsia="zh-CN"/>
              </w:rPr>
              <w:t>动物室</w:t>
            </w:r>
            <w:r w:rsidR="004F175F" w:rsidRPr="004F175F">
              <w:rPr>
                <w:rFonts w:cs="Arial"/>
                <w:u w:val="single"/>
                <w:lang w:eastAsia="zh-CN"/>
              </w:rPr>
              <w:t>207</w:t>
            </w:r>
            <w:r w:rsidR="004F175F" w:rsidRPr="004F175F">
              <w:rPr>
                <w:rFonts w:cs="Arial"/>
                <w:u w:val="single"/>
                <w:lang w:eastAsia="zh-CN"/>
              </w:rPr>
              <w:t>车间自控改造</w:t>
            </w:r>
            <w:r>
              <w:rPr>
                <w:rFonts w:cs="Arial" w:hint="eastAsia"/>
                <w:u w:val="single"/>
                <w:lang w:eastAsia="zh-CN"/>
              </w:rPr>
              <w:t>方案</w:t>
            </w:r>
          </w:p>
          <w:p w14:paraId="1980549C" w14:textId="77777777" w:rsidR="006B553D" w:rsidRDefault="006B553D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6B3AAAB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4B49B67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FBAA5B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1675565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E7F470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D4296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449900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BAE6D4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A2A27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3409EFB" w14:textId="594F9974" w:rsidR="006B553D" w:rsidRDefault="005316F8">
            <w:pPr>
              <w:pStyle w:val="docinfo"/>
              <w:spacing w:before="0" w:after="0" w:line="360" w:lineRule="auto"/>
              <w:ind w:firstLineChars="1100" w:firstLine="2396"/>
              <w:jc w:val="both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 w:hint="eastAsia"/>
                <w:b/>
                <w:lang w:eastAsia="zh-CN"/>
              </w:rPr>
              <w:t>方案编号：</w:t>
            </w:r>
            <w:r>
              <w:rPr>
                <w:rFonts w:cs="Arial" w:hint="eastAsia"/>
                <w:b/>
                <w:lang w:val="en-US" w:eastAsia="zh-CN"/>
              </w:rPr>
              <w:t xml:space="preserve">    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     </w:t>
            </w:r>
            <w:r w:rsidR="00755189">
              <w:rPr>
                <w:rFonts w:cs="Arial"/>
                <w:b/>
                <w:u w:val="single"/>
                <w:lang w:eastAsia="zh-CN"/>
              </w:rPr>
              <w:t>EN.P-JG-202</w:t>
            </w:r>
            <w:r w:rsidR="00755189">
              <w:rPr>
                <w:rFonts w:cs="Arial" w:hint="eastAsia"/>
                <w:b/>
                <w:u w:val="single"/>
                <w:lang w:eastAsia="zh-CN"/>
              </w:rPr>
              <w:t>6</w:t>
            </w:r>
            <w:r w:rsidR="00755189">
              <w:rPr>
                <w:rFonts w:cs="Arial"/>
                <w:b/>
                <w:u w:val="single"/>
                <w:lang w:eastAsia="zh-CN"/>
              </w:rPr>
              <w:t>-</w:t>
            </w:r>
            <w:r w:rsidR="00D63F8C">
              <w:rPr>
                <w:rFonts w:cs="Arial" w:hint="eastAsia"/>
                <w:b/>
                <w:u w:val="single"/>
                <w:lang w:eastAsia="zh-CN"/>
              </w:rPr>
              <w:t>25</w:t>
            </w:r>
            <w:r w:rsidR="00755189">
              <w:rPr>
                <w:rFonts w:cs="Arial"/>
                <w:b/>
                <w:u w:val="single"/>
                <w:lang w:eastAsia="zh-CN"/>
              </w:rPr>
              <w:t>-00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                                     </w:t>
            </w:r>
          </w:p>
          <w:p w14:paraId="211FC98B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B83A27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FCF90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7AE9C7F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</w:tc>
      </w:tr>
    </w:tbl>
    <w:p w14:paraId="6692359E" w14:textId="77777777" w:rsidR="006B553D" w:rsidRDefault="006B553D">
      <w:pPr>
        <w:spacing w:line="360" w:lineRule="auto"/>
        <w:rPr>
          <w:rFonts w:cs="Arial"/>
          <w:lang w:eastAsia="zh-CN"/>
        </w:rPr>
        <w:sectPr w:rsidR="006B553D">
          <w:headerReference w:type="first" r:id="rId10"/>
          <w:pgSz w:w="11906" w:h="16838"/>
          <w:pgMar w:top="851" w:right="1134" w:bottom="851" w:left="851" w:header="720" w:footer="720" w:gutter="0"/>
          <w:cols w:space="720"/>
        </w:sectPr>
      </w:pPr>
    </w:p>
    <w:p w14:paraId="121FD2A8" w14:textId="77777777" w:rsidR="006B553D" w:rsidRDefault="005316F8">
      <w:pPr>
        <w:spacing w:line="360" w:lineRule="auto"/>
        <w:jc w:val="center"/>
        <w:rPr>
          <w:rFonts w:cs="Arial"/>
          <w:b/>
          <w:sz w:val="32"/>
          <w:lang w:eastAsia="zh-CN"/>
        </w:rPr>
      </w:pPr>
      <w:r>
        <w:rPr>
          <w:rFonts w:cs="Arial" w:hint="eastAsia"/>
          <w:b/>
          <w:sz w:val="32"/>
          <w:lang w:eastAsia="zh-CN"/>
        </w:rPr>
        <w:lastRenderedPageBreak/>
        <w:t>目录</w:t>
      </w:r>
    </w:p>
    <w:p w14:paraId="69E12BDA" w14:textId="498F095A" w:rsidR="006B553D" w:rsidRDefault="005316F8">
      <w:pPr>
        <w:pStyle w:val="TOC1"/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………………………………………………………………………</w:t>
      </w:r>
      <w:r>
        <w:rPr>
          <w:rFonts w:hint="eastAsia"/>
          <w:b w:val="0"/>
          <w:caps w:val="0"/>
          <w:sz w:val="22"/>
          <w:lang w:eastAsia="zh-CN"/>
        </w:rPr>
        <w:t>（</w:t>
      </w:r>
      <w:r w:rsidR="00BD3B2B">
        <w:rPr>
          <w:rFonts w:hint="eastAsia"/>
          <w:b w:val="0"/>
          <w:caps w:val="0"/>
          <w:sz w:val="22"/>
          <w:lang w:eastAsia="zh-CN"/>
        </w:rPr>
        <w:t>3</w:t>
      </w:r>
      <w:r>
        <w:rPr>
          <w:rFonts w:hint="eastAsia"/>
          <w:b w:val="0"/>
          <w:caps w:val="0"/>
          <w:sz w:val="22"/>
          <w:lang w:eastAsia="zh-CN"/>
        </w:rPr>
        <w:t>）</w:t>
      </w:r>
    </w:p>
    <w:p w14:paraId="7E5C4C91" w14:textId="3D671523" w:rsidR="006B553D" w:rsidRDefault="005316F8">
      <w:pPr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35F258FA" w14:textId="79EEB19D" w:rsidR="006B553D" w:rsidRDefault="005316F8">
      <w:pPr>
        <w:spacing w:beforeLines="50" w:before="120" w:line="360" w:lineRule="auto"/>
        <w:ind w:firstLineChars="300" w:firstLine="660"/>
        <w:rPr>
          <w:lang w:eastAsia="zh-CN"/>
        </w:rPr>
      </w:pPr>
      <w:r>
        <w:rPr>
          <w:rFonts w:hint="eastAsia"/>
          <w:lang w:eastAsia="zh-CN"/>
        </w:rPr>
        <w:t>方案实施目的………………………………………………………………………（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D4C43DE" w14:textId="252E33F8" w:rsidR="006B553D" w:rsidRDefault="005316F8">
      <w:pPr>
        <w:spacing w:beforeLines="50" w:before="120" w:line="360" w:lineRule="auto"/>
        <w:ind w:firstLineChars="300" w:firstLine="66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61D45557" w14:textId="511DA37E" w:rsidR="006B553D" w:rsidRDefault="005316F8">
      <w:pPr>
        <w:numPr>
          <w:ilvl w:val="0"/>
          <w:numId w:val="9"/>
        </w:numPr>
        <w:spacing w:beforeLines="50" w:before="12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9DAE591" w14:textId="77777777" w:rsidR="006B553D" w:rsidRDefault="006B553D">
      <w:pPr>
        <w:pStyle w:val="af3"/>
        <w:spacing w:beforeLines="50" w:before="120" w:line="360" w:lineRule="auto"/>
        <w:ind w:firstLine="482"/>
        <w:rPr>
          <w:b/>
          <w:sz w:val="24"/>
          <w:szCs w:val="24"/>
          <w:lang w:eastAsia="zh-CN"/>
        </w:rPr>
      </w:pPr>
    </w:p>
    <w:p w14:paraId="6641C80E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04A49B74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39EC66DD" w14:textId="77777777" w:rsidR="006B553D" w:rsidRDefault="006B553D">
      <w:pPr>
        <w:spacing w:line="360" w:lineRule="auto"/>
        <w:rPr>
          <w:b/>
          <w:sz w:val="24"/>
          <w:szCs w:val="24"/>
          <w:lang w:eastAsia="zh-CN"/>
        </w:rPr>
      </w:pPr>
    </w:p>
    <w:p w14:paraId="3D330F31" w14:textId="77777777" w:rsidR="006B553D" w:rsidRDefault="006B553D">
      <w:pPr>
        <w:pStyle w:val="Normal1"/>
        <w:spacing w:line="360" w:lineRule="auto"/>
        <w:rPr>
          <w:rFonts w:cs="Arial"/>
          <w:sz w:val="22"/>
          <w:lang w:eastAsia="zh-CN"/>
        </w:rPr>
      </w:pPr>
    </w:p>
    <w:p w14:paraId="6ADA9BA5" w14:textId="77777777" w:rsidR="006B553D" w:rsidRDefault="005316F8">
      <w:pPr>
        <w:pStyle w:val="TOC2"/>
        <w:spacing w:line="360" w:lineRule="auto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5F9208C4" w14:textId="77777777" w:rsidR="006B553D" w:rsidRDefault="005316F8">
      <w:pPr>
        <w:pStyle w:val="1"/>
        <w:spacing w:line="360" w:lineRule="auto"/>
      </w:pPr>
      <w:r>
        <w:rPr>
          <w:rFonts w:hint="eastAsia"/>
          <w:lang w:eastAsia="zh-CN"/>
        </w:rPr>
        <w:lastRenderedPageBreak/>
        <w:t>文件签批</w:t>
      </w:r>
    </w:p>
    <w:p w14:paraId="39820AE2" w14:textId="145DCFE5" w:rsidR="006B553D" w:rsidRPr="00D90AA9" w:rsidRDefault="006B553D" w:rsidP="00D90AA9">
      <w:pPr>
        <w:spacing w:line="360" w:lineRule="auto"/>
        <w:rPr>
          <w:rFonts w:cs="Arial"/>
          <w:lang w:val="en-GB" w:eastAsia="zh-CN"/>
        </w:rPr>
      </w:pPr>
    </w:p>
    <w:p w14:paraId="062EA27D" w14:textId="36525B02" w:rsidR="006B553D" w:rsidRDefault="005316F8" w:rsidP="00D90AA9">
      <w:pPr>
        <w:pStyle w:val="1"/>
        <w:spacing w:line="360" w:lineRule="auto"/>
      </w:pPr>
      <w:r>
        <w:rPr>
          <w:rFonts w:hint="eastAsia"/>
          <w:lang w:eastAsia="zh-CN"/>
        </w:rPr>
        <w:t>简介</w:t>
      </w:r>
    </w:p>
    <w:p w14:paraId="461C4DAE" w14:textId="77777777" w:rsidR="006B553D" w:rsidRDefault="005316F8">
      <w:pPr>
        <w:pStyle w:val="20"/>
      </w:pPr>
      <w:r>
        <w:rPr>
          <w:rFonts w:hint="eastAsia"/>
        </w:rPr>
        <w:t>方案实施目的：</w:t>
      </w:r>
    </w:p>
    <w:p w14:paraId="46DCF5DC" w14:textId="29966C06" w:rsidR="006B553D" w:rsidRDefault="001B1488" w:rsidP="00EC7187">
      <w:pPr>
        <w:rPr>
          <w:lang w:eastAsia="zh-CN"/>
        </w:rPr>
      </w:pPr>
      <w:r w:rsidRPr="001B1488">
        <w:rPr>
          <w:rFonts w:asciiTheme="minorEastAsia" w:eastAsiaTheme="minorEastAsia" w:hAnsiTheme="minorEastAsia"/>
          <w:sz w:val="24"/>
          <w:szCs w:val="24"/>
          <w:lang w:eastAsia="zh-CN"/>
        </w:rPr>
        <w:t>为实现公司自控及监控平台一体化平台管理需求，动物室207车间空调机组自控系统已于2023年11月接入CMS-BMS系统，但因原施工单位原因，合同未完全执行且终止，导致自控系统硬件优化改造工作未能开展，空调机组、车间温湿度压差等自动控制无法完全满足实际需求。我部拟启动动物室207车间自控改造，实现207车间房间的压差及温湿度控制的策略优化</w:t>
      </w:r>
      <w:r w:rsidR="004825BB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，实现公司统一标准</w:t>
      </w:r>
      <w:r w:rsidR="0082336B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p w14:paraId="25D0D71C" w14:textId="77777777" w:rsidR="006B553D" w:rsidRDefault="005316F8">
      <w:pPr>
        <w:pStyle w:val="20"/>
      </w:pPr>
      <w:r>
        <w:rPr>
          <w:rFonts w:hint="eastAsia"/>
        </w:rPr>
        <w:t>方案实施范围：</w:t>
      </w:r>
      <w:r>
        <w:t xml:space="preserve"> </w:t>
      </w:r>
    </w:p>
    <w:p w14:paraId="57D90D02" w14:textId="6EE035DD" w:rsidR="006B553D" w:rsidRDefault="001B1488">
      <w:pPr>
        <w:rPr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动物室207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车间</w:t>
      </w:r>
    </w:p>
    <w:p w14:paraId="3CD4FCA3" w14:textId="77777777" w:rsidR="006B553D" w:rsidRDefault="005316F8">
      <w:pPr>
        <w:pStyle w:val="1"/>
        <w:spacing w:line="360" w:lineRule="auto"/>
      </w:pPr>
      <w:bookmarkStart w:id="2" w:name="_Toc273316913"/>
      <w:bookmarkStart w:id="3" w:name="_Toc100388302"/>
      <w:r>
        <w:rPr>
          <w:rFonts w:hint="eastAsia"/>
          <w:lang w:eastAsia="zh-CN"/>
        </w:rPr>
        <w:t>主要内容</w:t>
      </w:r>
    </w:p>
    <w:p w14:paraId="1644EBEF" w14:textId="23C72566" w:rsidR="00FC0203" w:rsidRDefault="00EB480F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为</w:t>
      </w:r>
      <w:r w:rsidR="00FC020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空调机组冷冻水电动阀，蒸汽加热电动阀，蒸汽加湿电动阀</w:t>
      </w:r>
      <w:r w:rsidR="00D90AA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新增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反馈信号</w:t>
      </w:r>
      <w:r w:rsidR="00D90AA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线，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在BMS画面中</w:t>
      </w:r>
      <w:r w:rsidR="00C41057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增加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阀门反馈信号</w:t>
      </w:r>
      <w:r w:rsidR="00C41057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，并接入BMS画面，实现阀门实时状态监测</w:t>
      </w:r>
      <w:r w:rsidR="00FC020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58DE1388" w14:textId="7D69247E" w:rsidR="008F4785" w:rsidRPr="00A65293" w:rsidRDefault="00D32C76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更换</w:t>
      </w:r>
      <w:r w:rsidR="00523834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BMS系统中</w:t>
      </w:r>
      <w:r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目前已损坏的</w:t>
      </w:r>
      <w:r w:rsidR="00523834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温湿度传感器7个，房间压差传感器2个</w:t>
      </w:r>
      <w:r w:rsidR="00C41057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</w:t>
      </w:r>
      <w:r w:rsidR="008F4785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及其线路，</w:t>
      </w:r>
      <w:r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对标公司统一标准，实现备件统一化</w:t>
      </w:r>
      <w:r w:rsidR="008F4785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  <w:r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（</w:t>
      </w:r>
      <w:r w:rsidR="00624BDB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传感器甲供</w:t>
      </w:r>
      <w:r w:rsidR="00085AF6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）</w:t>
      </w:r>
    </w:p>
    <w:p w14:paraId="59C48E00" w14:textId="33DA9486" w:rsidR="00D90AA9" w:rsidRPr="007C16AB" w:rsidRDefault="00D90AA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7C16A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车间一楼6个饲养单元新增房间温湿度传感器12个，二楼隔离器房间（L6、L6a）新增温湿度传感器2个。传感器信号接入到FMS系统。</w:t>
      </w:r>
      <w:r w:rsidR="00B62B19" w:rsidRPr="007C16A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新增三色报警灯8个，可选择静音。</w:t>
      </w:r>
    </w:p>
    <w:p w14:paraId="7F138C55" w14:textId="58E3EA2B" w:rsidR="00523834" w:rsidRDefault="00D32C76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每台空调机组</w:t>
      </w:r>
      <w:r w:rsidR="00523834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新增空调机组送风风量传感器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1个，共计</w:t>
      </w:r>
      <w:r w:rsidR="00523834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11个</w:t>
      </w:r>
      <w:r w:rsidR="00C41057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0F473E2E" w14:textId="16A22FDB" w:rsidR="00B25E6B" w:rsidRDefault="00EB480F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更新BMS监测及控制逻辑，实现信号输入</w:t>
      </w:r>
      <w:r w:rsidR="00E82BBC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、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反馈正常，空调机组控制原理参照成都公司最新控制要求，满足控制温</w:t>
      </w:r>
      <w:r w:rsidR="00E82BBC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湿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度稳定及节能的需求</w:t>
      </w:r>
      <w:r w:rsidR="00B25E6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61DA0A05" w14:textId="76C9C4A3" w:rsidR="0082336B" w:rsidRDefault="00B25E6B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根据新增点位需求，</w:t>
      </w:r>
      <w:r w:rsidR="008F146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 xml:space="preserve"> </w:t>
      </w:r>
      <w:r w:rsidR="00B62B1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FMS/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BMS控制柜新增控制模块</w:t>
      </w:r>
      <w:r w:rsidR="00EA2AD2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满足新增点位接入、控制及未来潜在需求预留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564F642E" w14:textId="1D0C5662" w:rsidR="00644EC8" w:rsidRPr="00B25E6B" w:rsidRDefault="00644EC8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643AF2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在212中控室新增单色声光报警器</w:t>
      </w:r>
      <w:r w:rsidRPr="00643AF2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,</w:t>
      </w:r>
      <w:r w:rsidRPr="00643AF2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 xml:space="preserve"> 将BMS系统中关键设备报警接入该声光报警器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3D14F2D1" w14:textId="77777777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lastRenderedPageBreak/>
        <w:t>详细改造方案：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 xml:space="preserve"> </w:t>
      </w:r>
    </w:p>
    <w:p w14:paraId="1DEB886A" w14:textId="4ED9ECD1" w:rsidR="000D338A" w:rsidRPr="000D338A" w:rsidRDefault="00B25E6B" w:rsidP="000D338A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动物室207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车间现有</w:t>
      </w:r>
      <w:r w:rsidR="00E5685E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BMS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系统</w:t>
      </w:r>
      <w:r w:rsidR="00755189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PLC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剩余I</w:t>
      </w:r>
      <w:r w:rsidR="00755189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O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点位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已无法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满足此次改造的需要。本次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改造需新增AI、DO模块，通讯模块、电源模块及配套</w:t>
      </w:r>
      <w:r w:rsidR="00E5685E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连接器、导轨、IO柜等辅助材料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7B3C009D" w14:textId="7AB57236" w:rsidR="00B62B19" w:rsidRPr="007C16AB" w:rsidRDefault="00B62B19" w:rsidP="00E5685E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动</w:t>
      </w:r>
      <w:r w:rsidRPr="007C16A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物室207车间FMS系</w:t>
      </w:r>
      <w:r w:rsidR="00992CBB" w:rsidRPr="007C16A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统每个空调系统新增温湿度传感器一个，并新增三色声光报警器一个。在车间办公室新增三色声光报警器一个。</w:t>
      </w:r>
    </w:p>
    <w:p w14:paraId="6B88FDDE" w14:textId="0B68DF2B" w:rsidR="000D338A" w:rsidRDefault="001506B0" w:rsidP="00E5685E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拆除原动物室207FMS系统各分散的控制柜，并新增IO柜一个，并配置适量IO模块，所有传感器信号接入该模块，通过通讯方式与109车间CPU接入公司现有CMS-FMS系统，实现画面风格统一。</w:t>
      </w:r>
    </w:p>
    <w:p w14:paraId="7B5A6CE8" w14:textId="196E3987" w:rsidR="00755189" w:rsidRPr="008F1463" w:rsidRDefault="00E5685E" w:rsidP="008F1463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空调机组阀门</w:t>
      </w:r>
      <w:r w:rsidR="008F146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电动阀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执行器</w:t>
      </w:r>
      <w:r w:rsidR="008F146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新增反馈信号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、</w:t>
      </w:r>
      <w:r w:rsidR="00EA2AD2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新</w:t>
      </w:r>
      <w:r w:rsidR="008F146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增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机组送风风速传感器，敷设传感器至</w:t>
      </w:r>
      <w:r w:rsidR="001506B0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BMS系统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IO柜的线缆，并在IO柜内接线。</w:t>
      </w:r>
    </w:p>
    <w:p w14:paraId="7ABC236B" w14:textId="34A1B2CE" w:rsidR="00E5685E" w:rsidRDefault="00E5685E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在BMS系统对空调机组控制逻辑按公司最新要求进行部署，实现机组及房间</w:t>
      </w:r>
      <w:r w:rsidR="00367C44">
        <w:rPr>
          <w:rFonts w:asciiTheme="minorEastAsia" w:eastAsiaTheme="minorEastAsia" w:hAnsiTheme="minorEastAsia" w:hint="eastAsia"/>
          <w:sz w:val="24"/>
          <w:szCs w:val="24"/>
          <w:lang w:eastAsia="zh-CN"/>
        </w:rPr>
        <w:t>温湿度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的自动控制。</w:t>
      </w:r>
      <w:r w:rsidR="00EA4254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（详细的自控逻辑描述：①通过</w:t>
      </w:r>
      <w:r w:rsidR="00A86CC4">
        <w:rPr>
          <w:rFonts w:asciiTheme="minorEastAsia" w:eastAsiaTheme="minorEastAsia" w:hAnsiTheme="minorEastAsia" w:hint="eastAsia"/>
          <w:sz w:val="24"/>
          <w:szCs w:val="24"/>
          <w:lang w:eastAsia="zh-CN"/>
        </w:rPr>
        <w:t>串级</w:t>
      </w:r>
      <w:r w:rsidR="00EA4254">
        <w:rPr>
          <w:rFonts w:asciiTheme="minorEastAsia" w:eastAsiaTheme="minorEastAsia" w:hAnsiTheme="minorEastAsia" w:hint="eastAsia"/>
          <w:sz w:val="24"/>
          <w:szCs w:val="24"/>
          <w:lang w:eastAsia="zh-CN"/>
        </w:rPr>
        <w:t>PID控制冷冻水电动阀及热水电动阀</w:t>
      </w:r>
      <w:r w:rsidR="00A86CC4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、蒸汽加湿阀</w:t>
      </w:r>
      <w:r w:rsidR="00EA4254">
        <w:rPr>
          <w:rFonts w:asciiTheme="minorEastAsia" w:eastAsiaTheme="minorEastAsia" w:hAnsiTheme="minorEastAsia" w:hint="eastAsia"/>
          <w:sz w:val="24"/>
          <w:szCs w:val="24"/>
          <w:lang w:eastAsia="zh-CN"/>
        </w:rPr>
        <w:t>实现</w:t>
      </w:r>
      <w:r w:rsidR="00A86CC4">
        <w:rPr>
          <w:rFonts w:asciiTheme="minorEastAsia" w:eastAsiaTheme="minorEastAsia" w:hAnsiTheme="minorEastAsia" w:hint="eastAsia"/>
          <w:sz w:val="24"/>
          <w:szCs w:val="24"/>
          <w:lang w:eastAsia="zh-CN"/>
        </w:rPr>
        <w:t>房间</w:t>
      </w:r>
      <w:r w:rsidR="00EA4254">
        <w:rPr>
          <w:rFonts w:asciiTheme="minorEastAsia" w:eastAsiaTheme="minorEastAsia" w:hAnsiTheme="minorEastAsia" w:hint="eastAsia"/>
          <w:sz w:val="24"/>
          <w:szCs w:val="24"/>
          <w:lang w:eastAsia="zh-CN"/>
        </w:rPr>
        <w:t>温</w:t>
      </w:r>
      <w:r w:rsidR="00A86CC4">
        <w:rPr>
          <w:rFonts w:asciiTheme="minorEastAsia" w:eastAsiaTheme="minorEastAsia" w:hAnsiTheme="minorEastAsia" w:hint="eastAsia"/>
          <w:sz w:val="24"/>
          <w:szCs w:val="24"/>
          <w:lang w:eastAsia="zh-CN"/>
        </w:rPr>
        <w:t>湿</w:t>
      </w:r>
      <w:r w:rsidR="00EA4254">
        <w:rPr>
          <w:rFonts w:asciiTheme="minorEastAsia" w:eastAsiaTheme="minorEastAsia" w:hAnsiTheme="minorEastAsia" w:hint="eastAsia"/>
          <w:sz w:val="24"/>
          <w:szCs w:val="24"/>
          <w:lang w:eastAsia="zh-CN"/>
        </w:rPr>
        <w:t>度稳定；②</w:t>
      </w:r>
      <w:r w:rsidR="00B90EFF">
        <w:rPr>
          <w:rFonts w:asciiTheme="minorEastAsia" w:eastAsiaTheme="minorEastAsia" w:hAnsiTheme="minorEastAsia" w:hint="eastAsia"/>
          <w:sz w:val="24"/>
          <w:szCs w:val="24"/>
          <w:lang w:eastAsia="zh-CN"/>
        </w:rPr>
        <w:t>空调机组启停逻辑优化，满足空调机组熏蒸，停机等过程自动化运行</w:t>
      </w:r>
      <w:r w:rsidR="00EA4254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；）</w:t>
      </w:r>
    </w:p>
    <w:p w14:paraId="5710E7FB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ab/>
        <w:t>手机报警通过成都公司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Welink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报警平台实现。</w:t>
      </w:r>
    </w:p>
    <w:p w14:paraId="3EA07102" w14:textId="40799036" w:rsidR="00755189" w:rsidRDefault="00E5685E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所有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点位的监控画面、数据存储接入公司CMS平台。</w:t>
      </w:r>
    </w:p>
    <w:p w14:paraId="2C1C37FD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根据使用部门需要，配置温度超标报警值以及手机报警接收人员。</w:t>
      </w:r>
    </w:p>
    <w:p w14:paraId="519CABB7" w14:textId="3A1983D2" w:rsidR="00755189" w:rsidRDefault="00E5685E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改造完成后对系统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进行验证。</w:t>
      </w:r>
    </w:p>
    <w:p w14:paraId="73F9DA64" w14:textId="5D14951C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改造工程量清单</w:t>
      </w:r>
      <w:r w:rsidR="00E5685E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详见附件《动物室207车间自控改造清单》。</w:t>
      </w:r>
    </w:p>
    <w:p w14:paraId="4812BEB4" w14:textId="77777777" w:rsidR="00755189" w:rsidRDefault="00755189" w:rsidP="00755189">
      <w:pPr>
        <w:pStyle w:val="af3"/>
        <w:spacing w:line="360" w:lineRule="auto"/>
        <w:ind w:left="1134" w:firstLineChars="0" w:firstLine="0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</w:p>
    <w:p w14:paraId="4EB054A0" w14:textId="77777777" w:rsidR="00755189" w:rsidRPr="00755189" w:rsidRDefault="00755189" w:rsidP="00755189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</w:pPr>
    </w:p>
    <w:p w14:paraId="51ECDD2B" w14:textId="77777777" w:rsidR="006B553D" w:rsidRDefault="006B553D">
      <w:pPr>
        <w:rPr>
          <w:lang w:eastAsia="zh-CN"/>
        </w:rPr>
      </w:pPr>
    </w:p>
    <w:bookmarkEnd w:id="2"/>
    <w:bookmarkEnd w:id="3"/>
    <w:p w14:paraId="5D2EACB5" w14:textId="77777777" w:rsidR="006B553D" w:rsidRDefault="006B553D">
      <w:pPr>
        <w:pStyle w:val="Normal1"/>
        <w:spacing w:line="360" w:lineRule="auto"/>
        <w:rPr>
          <w:rFonts w:cs="Arial"/>
          <w:lang w:eastAsia="zh-CN"/>
        </w:rPr>
      </w:pPr>
    </w:p>
    <w:p w14:paraId="06EDA04D" w14:textId="77777777" w:rsidR="00755189" w:rsidRDefault="00755189">
      <w:pPr>
        <w:pStyle w:val="Normal1"/>
        <w:spacing w:line="360" w:lineRule="auto"/>
        <w:rPr>
          <w:rFonts w:cs="Arial"/>
          <w:lang w:eastAsia="zh-CN"/>
        </w:rPr>
        <w:sectPr w:rsidR="00755189">
          <w:headerReference w:type="default" r:id="rId11"/>
          <w:footerReference w:type="default" r:id="rId12"/>
          <w:pgSz w:w="11906" w:h="16838"/>
          <w:pgMar w:top="1418" w:right="1418" w:bottom="851" w:left="1418" w:header="720" w:footer="720" w:gutter="0"/>
          <w:cols w:space="720"/>
        </w:sectPr>
      </w:pPr>
    </w:p>
    <w:p w14:paraId="652B701B" w14:textId="77777777" w:rsidR="006B553D" w:rsidRDefault="006B553D">
      <w:pPr>
        <w:rPr>
          <w:lang w:eastAsia="zh-CN"/>
        </w:rPr>
        <w:sectPr w:rsidR="006B553D">
          <w:footerReference w:type="first" r:id="rId13"/>
          <w:type w:val="continuous"/>
          <w:pgSz w:w="11906" w:h="16838"/>
          <w:pgMar w:top="1418" w:right="1134" w:bottom="1021" w:left="1134" w:header="720" w:footer="45" w:gutter="0"/>
          <w:cols w:space="720"/>
          <w:titlePg/>
        </w:sectPr>
      </w:pPr>
      <w:bookmarkStart w:id="4" w:name="_Toc100388310"/>
    </w:p>
    <w:bookmarkEnd w:id="4"/>
    <w:p w14:paraId="4E78963F" w14:textId="77777777" w:rsidR="006B553D" w:rsidRDefault="006B553D">
      <w:pPr>
        <w:spacing w:line="360" w:lineRule="auto"/>
        <w:rPr>
          <w:rFonts w:cs="Arial"/>
          <w:bCs/>
          <w:lang w:eastAsia="zh-CN"/>
        </w:rPr>
      </w:pPr>
    </w:p>
    <w:sectPr w:rsidR="006B553D">
      <w:footerReference w:type="default" r:id="rId14"/>
      <w:type w:val="continuous"/>
      <w:pgSz w:w="11906" w:h="16838"/>
      <w:pgMar w:top="1418" w:right="1134" w:bottom="1021" w:left="1134" w:header="720" w:footer="45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D0CE" w14:textId="77777777" w:rsidR="00C62D4D" w:rsidRDefault="00C62D4D">
      <w:r>
        <w:separator/>
      </w:r>
    </w:p>
  </w:endnote>
  <w:endnote w:type="continuationSeparator" w:id="0">
    <w:p w14:paraId="66B62C10" w14:textId="77777777" w:rsidR="00C62D4D" w:rsidRDefault="00C6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428F" w14:textId="77777777" w:rsidR="006B553D" w:rsidRDefault="006B553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0215" w14:textId="77777777" w:rsidR="006B553D" w:rsidRDefault="006B553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7054"/>
      <w:gridCol w:w="3260"/>
    </w:tblGrid>
    <w:tr w:rsidR="006B553D" w14:paraId="67B2AD1F" w14:textId="77777777">
      <w:tc>
        <w:tcPr>
          <w:tcW w:w="7054" w:type="dxa"/>
        </w:tcPr>
        <w:p w14:paraId="4E39193C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F89E211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  <w:tr w:rsidR="006B553D" w14:paraId="33B3DFA3" w14:textId="77777777">
      <w:tc>
        <w:tcPr>
          <w:tcW w:w="7054" w:type="dxa"/>
        </w:tcPr>
        <w:p w14:paraId="4CA85D58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211E610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</w:tbl>
  <w:p w14:paraId="16973261" w14:textId="77777777" w:rsidR="006B553D" w:rsidRDefault="006B5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8539" w14:textId="77777777" w:rsidR="00C62D4D" w:rsidRDefault="00C62D4D">
      <w:r>
        <w:separator/>
      </w:r>
    </w:p>
  </w:footnote>
  <w:footnote w:type="continuationSeparator" w:id="0">
    <w:p w14:paraId="652AEED7" w14:textId="77777777" w:rsidR="00C62D4D" w:rsidRDefault="00C62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1453"/>
      <w:gridCol w:w="2906"/>
      <w:gridCol w:w="1170"/>
      <w:gridCol w:w="2409"/>
    </w:tblGrid>
    <w:tr w:rsidR="006B553D" w14:paraId="488B57CF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4425248F" w14:textId="77777777" w:rsidR="006B553D" w:rsidRDefault="005316F8">
          <w:pPr>
            <w:jc w:val="center"/>
          </w:pPr>
          <w:r>
            <w:object w:dxaOrig="1320" w:dyaOrig="1010" w14:anchorId="18539DC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6pt;height:48pt" o:ole="">
                <v:imagedata r:id="rId1" o:title=""/>
              </v:shape>
              <o:OLEObject Type="Embed" ProgID="WordPro.Document" ShapeID="_x0000_i1026" DrawAspect="Content" ObjectID="_1843632959" r:id="rId2"/>
            </w:object>
          </w:r>
        </w:p>
      </w:tc>
      <w:tc>
        <w:tcPr>
          <w:tcW w:w="7938" w:type="dxa"/>
          <w:gridSpan w:val="4"/>
          <w:vAlign w:val="center"/>
        </w:tcPr>
        <w:p w14:paraId="5FF8490E" w14:textId="77777777" w:rsidR="006B553D" w:rsidRDefault="005316F8">
          <w:pPr>
            <w:pStyle w:val="ab"/>
            <w:spacing w:before="0" w:after="0"/>
            <w:jc w:val="center"/>
            <w:rPr>
              <w:rFonts w:cs="Arial"/>
              <w:b/>
              <w:color w:val="FF0000"/>
              <w:sz w:val="24"/>
              <w:szCs w:val="24"/>
              <w:lang w:eastAsia="zh-CN"/>
            </w:rPr>
          </w:pP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成都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4"/>
              <w:szCs w:val="24"/>
              <w:lang w:eastAsia="zh-CN"/>
            </w:rPr>
            <w:t>生物制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品研究所</w:t>
          </w:r>
        </w:p>
        <w:p w14:paraId="53178663" w14:textId="77777777" w:rsidR="006B553D" w:rsidRDefault="005316F8">
          <w:pPr>
            <w:pStyle w:val="ab"/>
            <w:tabs>
              <w:tab w:val="left" w:pos="3577"/>
              <w:tab w:val="left" w:pos="3828"/>
              <w:tab w:val="left" w:pos="3970"/>
              <w:tab w:val="left" w:pos="4112"/>
              <w:tab w:val="left" w:pos="4537"/>
            </w:tabs>
            <w:spacing w:before="0" w:after="12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zh-CN"/>
            </w:rPr>
            <w:t>Chengdu Institute of Biological Products</w:t>
          </w:r>
        </w:p>
      </w:tc>
    </w:tr>
    <w:tr w:rsidR="006B553D" w14:paraId="131FF068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24B483DB" w14:textId="77777777" w:rsidR="006B553D" w:rsidRDefault="006B553D">
          <w:pPr>
            <w:jc w:val="center"/>
          </w:pPr>
        </w:p>
      </w:tc>
      <w:tc>
        <w:tcPr>
          <w:tcW w:w="7938" w:type="dxa"/>
          <w:gridSpan w:val="4"/>
          <w:vAlign w:val="center"/>
        </w:tcPr>
        <w:p w14:paraId="3C33325D" w14:textId="77777777" w:rsidR="006B553D" w:rsidRDefault="005316F8">
          <w:pPr>
            <w:pStyle w:val="Topic"/>
          </w:pPr>
          <w:r>
            <w:t>Protocol Title</w:t>
          </w:r>
        </w:p>
      </w:tc>
    </w:tr>
    <w:tr w:rsidR="006B553D" w14:paraId="65878C3A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4B56785C" w14:textId="77777777" w:rsidR="006B553D" w:rsidRDefault="006B553D">
          <w:pPr>
            <w:spacing w:before="60" w:after="60"/>
            <w:rPr>
              <w:sz w:val="20"/>
            </w:rPr>
          </w:pPr>
        </w:p>
      </w:tc>
      <w:tc>
        <w:tcPr>
          <w:tcW w:w="1453" w:type="dxa"/>
          <w:tcBorders>
            <w:right w:val="nil"/>
          </w:tcBorders>
          <w:vAlign w:val="center"/>
        </w:tcPr>
        <w:p w14:paraId="4F542C33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>Protocol No.</w:t>
          </w:r>
        </w:p>
      </w:tc>
      <w:tc>
        <w:tcPr>
          <w:tcW w:w="2906" w:type="dxa"/>
          <w:tcBorders>
            <w:left w:val="nil"/>
          </w:tcBorders>
          <w:vAlign w:val="center"/>
        </w:tcPr>
        <w:p w14:paraId="6B308501" w14:textId="77777777" w:rsidR="006B553D" w:rsidRDefault="005316F8">
          <w:pPr>
            <w:spacing w:before="60" w:after="60"/>
            <w:rPr>
              <w:color w:val="FF0000"/>
              <w:sz w:val="20"/>
            </w:rPr>
          </w:pPr>
          <w:r>
            <w:rPr>
              <w:color w:val="FF0000"/>
              <w:sz w:val="20"/>
            </w:rPr>
            <w:t>&lt;Enter Protocol # here&gt;</w:t>
          </w:r>
        </w:p>
      </w:tc>
      <w:tc>
        <w:tcPr>
          <w:tcW w:w="1170" w:type="dxa"/>
          <w:tcBorders>
            <w:left w:val="nil"/>
            <w:right w:val="nil"/>
          </w:tcBorders>
          <w:vAlign w:val="center"/>
        </w:tcPr>
        <w:p w14:paraId="3F6B6775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 xml:space="preserve">Page </w:t>
          </w:r>
        </w:p>
      </w:tc>
      <w:tc>
        <w:tcPr>
          <w:tcW w:w="2409" w:type="dxa"/>
          <w:tcBorders>
            <w:top w:val="nil"/>
            <w:left w:val="nil"/>
          </w:tcBorders>
          <w:vAlign w:val="center"/>
        </w:tcPr>
        <w:p w14:paraId="166CC328" w14:textId="77777777" w:rsidR="006B553D" w:rsidRDefault="005316F8">
          <w:pPr>
            <w:spacing w:before="60" w:after="60"/>
            <w:rPr>
              <w:sz w:val="20"/>
              <w:lang w:eastAsia="zh-CN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of </w:t>
          </w:r>
          <w:r>
            <w:rPr>
              <w:rFonts w:hint="eastAsia"/>
              <w:sz w:val="20"/>
              <w:lang w:eastAsia="zh-CN"/>
            </w:rPr>
            <w:t>5</w:t>
          </w:r>
        </w:p>
      </w:tc>
    </w:tr>
  </w:tbl>
  <w:p w14:paraId="1C1B7DD7" w14:textId="77777777" w:rsidR="006B553D" w:rsidRDefault="006B553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5283"/>
      <w:gridCol w:w="2445"/>
    </w:tblGrid>
    <w:tr w:rsidR="006B553D" w14:paraId="6FFAF422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2EFC80D6" w14:textId="77777777" w:rsidR="006B553D" w:rsidRDefault="005316F8">
          <w:pPr>
            <w:jc w:val="center"/>
          </w:pPr>
          <w:r>
            <w:object w:dxaOrig="1320" w:dyaOrig="960" w14:anchorId="5AD98D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pt;height:48pt">
                <v:imagedata r:id="rId1" o:title=""/>
              </v:shape>
              <o:OLEObject Type="Embed" ProgID="WordPro.Document" ShapeID="_x0000_i1027" DrawAspect="Content" ObjectID="_1843632960" r:id="rId2"/>
            </w:object>
          </w:r>
        </w:p>
      </w:tc>
      <w:tc>
        <w:tcPr>
          <w:tcW w:w="7728" w:type="dxa"/>
          <w:gridSpan w:val="2"/>
          <w:vAlign w:val="center"/>
        </w:tcPr>
        <w:p w14:paraId="27E75029" w14:textId="77777777" w:rsidR="006B553D" w:rsidRDefault="005316F8">
          <w:pPr>
            <w:pStyle w:val="ab"/>
            <w:spacing w:before="0" w:after="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宋体" w:hAnsi="宋体" w:cs="Arial Unicode MS" w:hint="eastAsia"/>
              <w:b/>
              <w:color w:val="FF0000"/>
              <w:sz w:val="24"/>
              <w:szCs w:val="24"/>
              <w:lang w:eastAsia="zh-CN"/>
            </w:rPr>
            <w:t>成都生物制品研究所有限责任公司</w:t>
          </w:r>
        </w:p>
      </w:tc>
    </w:tr>
    <w:tr w:rsidR="006B553D" w14:paraId="0BBB0D2A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0974A1E2" w14:textId="77777777" w:rsidR="006B553D" w:rsidRDefault="006B553D">
          <w:pPr>
            <w:jc w:val="center"/>
            <w:rPr>
              <w:lang w:eastAsia="zh-CN"/>
            </w:rPr>
          </w:pPr>
        </w:p>
      </w:tc>
      <w:tc>
        <w:tcPr>
          <w:tcW w:w="7728" w:type="dxa"/>
          <w:gridSpan w:val="2"/>
          <w:vAlign w:val="center"/>
        </w:tcPr>
        <w:p w14:paraId="5A73135F" w14:textId="175536D1" w:rsidR="006B553D" w:rsidRDefault="004F175F">
          <w:pPr>
            <w:pStyle w:val="ac"/>
            <w:spacing w:before="0" w:after="0"/>
            <w:rPr>
              <w:rFonts w:cs="Arial"/>
              <w:sz w:val="24"/>
              <w:szCs w:val="24"/>
              <w:lang w:eastAsia="zh-CN"/>
            </w:rPr>
          </w:pPr>
          <w:r w:rsidRPr="004F175F">
            <w:rPr>
              <w:sz w:val="24"/>
              <w:szCs w:val="24"/>
              <w:lang w:eastAsia="zh-CN"/>
            </w:rPr>
            <w:t>动物室</w:t>
          </w:r>
          <w:r w:rsidRPr="004F175F">
            <w:rPr>
              <w:sz w:val="24"/>
              <w:szCs w:val="24"/>
              <w:lang w:eastAsia="zh-CN"/>
            </w:rPr>
            <w:t>207</w:t>
          </w:r>
          <w:r w:rsidRPr="004F175F">
            <w:rPr>
              <w:sz w:val="24"/>
              <w:szCs w:val="24"/>
              <w:lang w:eastAsia="zh-CN"/>
            </w:rPr>
            <w:t>车间自控</w:t>
          </w:r>
          <w:r w:rsidR="00755189">
            <w:rPr>
              <w:rFonts w:hint="eastAsia"/>
              <w:sz w:val="24"/>
              <w:szCs w:val="24"/>
              <w:lang w:eastAsia="zh-CN"/>
            </w:rPr>
            <w:t>改造</w:t>
          </w:r>
          <w:r w:rsidR="005316F8">
            <w:rPr>
              <w:rFonts w:hint="eastAsia"/>
              <w:sz w:val="24"/>
              <w:szCs w:val="24"/>
              <w:lang w:eastAsia="zh-CN"/>
            </w:rPr>
            <w:t>方案</w:t>
          </w:r>
        </w:p>
      </w:tc>
    </w:tr>
    <w:tr w:rsidR="006B553D" w14:paraId="2EBDDE09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21F4BC15" w14:textId="77777777" w:rsidR="006B553D" w:rsidRDefault="006B553D">
          <w:pPr>
            <w:spacing w:before="60" w:after="60"/>
            <w:rPr>
              <w:sz w:val="20"/>
              <w:lang w:eastAsia="zh-CN"/>
            </w:rPr>
          </w:pPr>
        </w:p>
      </w:tc>
      <w:tc>
        <w:tcPr>
          <w:tcW w:w="5283" w:type="dxa"/>
          <w:vAlign w:val="center"/>
        </w:tcPr>
        <w:p w14:paraId="44E03178" w14:textId="6A0C033D" w:rsidR="006B553D" w:rsidRDefault="005316F8" w:rsidP="00DC60F2">
          <w:pPr>
            <w:spacing w:before="60" w:after="60"/>
            <w:rPr>
              <w:color w:val="FF0000"/>
              <w:sz w:val="20"/>
              <w:lang w:eastAsia="zh-CN"/>
            </w:rPr>
          </w:pPr>
          <w:r>
            <w:rPr>
              <w:rFonts w:hint="eastAsia"/>
              <w:sz w:val="20"/>
              <w:lang w:eastAsia="zh-CN"/>
            </w:rPr>
            <w:t>方案编号</w:t>
          </w:r>
          <w:r>
            <w:rPr>
              <w:sz w:val="20"/>
              <w:lang w:eastAsia="zh-CN"/>
            </w:rPr>
            <w:t>.</w:t>
          </w:r>
          <w:r w:rsidRPr="00755189">
            <w:rPr>
              <w:sz w:val="20"/>
              <w:lang w:eastAsia="zh-CN"/>
            </w:rPr>
            <w:t xml:space="preserve"> </w:t>
          </w:r>
          <w:r w:rsidR="00755189" w:rsidRPr="00755189">
            <w:rPr>
              <w:sz w:val="20"/>
              <w:lang w:eastAsia="zh-CN"/>
            </w:rPr>
            <w:t>EN.P-JG-202</w:t>
          </w:r>
          <w:r w:rsidR="00755189" w:rsidRPr="00755189">
            <w:rPr>
              <w:rFonts w:hint="eastAsia"/>
              <w:sz w:val="20"/>
              <w:lang w:eastAsia="zh-CN"/>
            </w:rPr>
            <w:t>6</w:t>
          </w:r>
          <w:r w:rsidR="00755189" w:rsidRPr="00755189">
            <w:rPr>
              <w:sz w:val="20"/>
              <w:lang w:eastAsia="zh-CN"/>
            </w:rPr>
            <w:t>-</w:t>
          </w:r>
          <w:r w:rsidR="00D63F8C">
            <w:rPr>
              <w:rFonts w:hint="eastAsia"/>
              <w:sz w:val="20"/>
              <w:lang w:eastAsia="zh-CN"/>
            </w:rPr>
            <w:t>25</w:t>
          </w:r>
          <w:r w:rsidR="00755189" w:rsidRPr="00755189">
            <w:rPr>
              <w:sz w:val="20"/>
              <w:lang w:eastAsia="zh-CN"/>
            </w:rPr>
            <w:t>-00</w:t>
          </w:r>
        </w:p>
      </w:tc>
      <w:tc>
        <w:tcPr>
          <w:tcW w:w="2445" w:type="dxa"/>
          <w:tcBorders>
            <w:left w:val="nil"/>
          </w:tcBorders>
          <w:vAlign w:val="center"/>
        </w:tcPr>
        <w:p w14:paraId="67D69924" w14:textId="0F9102CE" w:rsidR="006B553D" w:rsidRDefault="005316F8">
          <w:pPr>
            <w:spacing w:before="60" w:after="60"/>
            <w:ind w:rightChars="-65" w:right="-143"/>
            <w:rPr>
              <w:lang w:eastAsia="zh-CN"/>
            </w:rPr>
          </w:pPr>
          <w:r>
            <w:rPr>
              <w:rFonts w:hint="eastAsia"/>
              <w:sz w:val="20"/>
              <w:lang w:eastAsia="zh-CN"/>
            </w:rPr>
            <w:t>页码：</w:t>
          </w:r>
          <w:sdt>
            <w:sdtPr>
              <w:rPr>
                <w:lang w:eastAsia="zh-CN"/>
              </w:rPr>
              <w:id w:val="250395305"/>
            </w:sdtPr>
            <w:sdtEndPr/>
            <w:sdtContent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PAGE </w:instrText>
              </w:r>
              <w:r>
                <w:rPr>
                  <w:lang w:eastAsia="zh-CN"/>
                </w:rPr>
                <w:fldChar w:fldCharType="separate"/>
              </w:r>
              <w:r w:rsidR="00EC7187">
                <w:rPr>
                  <w:noProof/>
                  <w:lang w:eastAsia="zh-CN"/>
                </w:rPr>
                <w:t>3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val="zh-CN" w:eastAsia="zh-CN"/>
                </w:rPr>
                <w:t xml:space="preserve"> /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NUMPAGES  </w:instrText>
              </w:r>
              <w:r>
                <w:rPr>
                  <w:lang w:eastAsia="zh-CN"/>
                </w:rPr>
                <w:fldChar w:fldCharType="separate"/>
              </w:r>
              <w:r w:rsidR="00EC7187">
                <w:rPr>
                  <w:noProof/>
                  <w:lang w:eastAsia="zh-CN"/>
                </w:rPr>
                <w:t>5</w:t>
              </w:r>
              <w:r>
                <w:rPr>
                  <w:lang w:eastAsia="zh-CN"/>
                </w:rPr>
                <w:fldChar w:fldCharType="end"/>
              </w:r>
            </w:sdtContent>
          </w:sdt>
        </w:p>
      </w:tc>
    </w:tr>
  </w:tbl>
  <w:p w14:paraId="44FBBE95" w14:textId="77777777" w:rsidR="006B553D" w:rsidRDefault="006B55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  <w:rPr>
        <w:rFonts w:ascii="Arial" w:hAnsi="Arial" w:hint="default"/>
        <w:b w:val="0"/>
        <w:i w:val="0"/>
        <w:sz w:val="18"/>
      </w:r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6DD7A14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4" w15:restartNumberingAfterBreak="0">
    <w:nsid w:val="1CD42270"/>
    <w:multiLevelType w:val="multilevel"/>
    <w:tmpl w:val="1CD42270"/>
    <w:lvl w:ilvl="0">
      <w:start w:val="1"/>
      <w:numFmt w:val="decimal"/>
      <w:pStyle w:val="1"/>
      <w:lvlText w:val="%1.0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1457"/>
        </w:tabs>
        <w:ind w:left="1457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57"/>
        </w:tabs>
        <w:ind w:left="1134" w:hanging="397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3947E94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30E754B2"/>
    <w:multiLevelType w:val="singleLevel"/>
    <w:tmpl w:val="30E754B2"/>
    <w:lvl w:ilvl="0">
      <w:start w:val="1"/>
      <w:numFmt w:val="bullet"/>
      <w:pStyle w:val="Bulletlist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7" w15:restartNumberingAfterBreak="0">
    <w:nsid w:val="4C2A33B4"/>
    <w:multiLevelType w:val="multilevel"/>
    <w:tmpl w:val="4C2A33B4"/>
    <w:lvl w:ilvl="0">
      <w:start w:val="1"/>
      <w:numFmt w:val="decimal"/>
      <w:lvlText w:val="%1."/>
      <w:lvlJc w:val="left"/>
      <w:pPr>
        <w:ind w:left="200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54" w:hanging="42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26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94" w:hanging="420"/>
      </w:pPr>
    </w:lvl>
    <w:lvl w:ilvl="4">
      <w:start w:val="1"/>
      <w:numFmt w:val="lowerLetter"/>
      <w:lvlText w:val="%5)"/>
      <w:lvlJc w:val="left"/>
      <w:pPr>
        <w:ind w:left="3514" w:hanging="420"/>
      </w:pPr>
    </w:lvl>
    <w:lvl w:ilvl="5">
      <w:start w:val="1"/>
      <w:numFmt w:val="lowerRoman"/>
      <w:lvlText w:val="%6."/>
      <w:lvlJc w:val="right"/>
      <w:pPr>
        <w:ind w:left="3934" w:hanging="420"/>
      </w:pPr>
    </w:lvl>
    <w:lvl w:ilvl="6">
      <w:start w:val="1"/>
      <w:numFmt w:val="decimal"/>
      <w:lvlText w:val="%7."/>
      <w:lvlJc w:val="left"/>
      <w:pPr>
        <w:ind w:left="4354" w:hanging="420"/>
      </w:pPr>
    </w:lvl>
    <w:lvl w:ilvl="7">
      <w:start w:val="1"/>
      <w:numFmt w:val="lowerLetter"/>
      <w:lvlText w:val="%8)"/>
      <w:lvlJc w:val="left"/>
      <w:pPr>
        <w:ind w:left="4774" w:hanging="420"/>
      </w:pPr>
    </w:lvl>
    <w:lvl w:ilvl="8">
      <w:start w:val="1"/>
      <w:numFmt w:val="lowerRoman"/>
      <w:lvlText w:val="%9."/>
      <w:lvlJc w:val="right"/>
      <w:pPr>
        <w:ind w:left="5194" w:hanging="420"/>
      </w:pPr>
    </w:lvl>
  </w:abstractNum>
  <w:abstractNum w:abstractNumId="8" w15:restartNumberingAfterBreak="0">
    <w:nsid w:val="4DB96B20"/>
    <w:multiLevelType w:val="singleLevel"/>
    <w:tmpl w:val="4DB96B20"/>
    <w:lvl w:ilvl="0">
      <w:start w:val="1"/>
      <w:numFmt w:val="bullet"/>
      <w:pStyle w:val="BulletText2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9" w15:restartNumberingAfterBreak="0">
    <w:nsid w:val="513C2557"/>
    <w:multiLevelType w:val="multilevel"/>
    <w:tmpl w:val="513C2557"/>
    <w:lvl w:ilvl="0">
      <w:start w:val="1"/>
      <w:numFmt w:val="decimal"/>
      <w:lvlText w:val="%1.0"/>
      <w:lvlJc w:val="left"/>
      <w:pPr>
        <w:ind w:left="660" w:hanging="6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CAD799F"/>
    <w:multiLevelType w:val="singleLevel"/>
    <w:tmpl w:val="6CAD799F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CB68CA"/>
    <w:multiLevelType w:val="multilevel"/>
    <w:tmpl w:val="77CB68CA"/>
    <w:lvl w:ilvl="0">
      <w:start w:val="1"/>
      <w:numFmt w:val="decimal"/>
      <w:pStyle w:val="SOP1"/>
      <w:lvlText w:val="%1."/>
      <w:lvlJc w:val="left"/>
      <w:pPr>
        <w:tabs>
          <w:tab w:val="left" w:pos="567"/>
        </w:tabs>
        <w:ind w:left="567" w:hanging="567"/>
      </w:pPr>
      <w:rPr>
        <w:rFonts w:ascii="黑体" w:eastAsia="黑体" w:hAnsi="Arial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ascii="黑体" w:eastAsia="黑体" w:hAnsi="宋体" w:hint="eastAsia"/>
        <w:b w:val="0"/>
      </w:rPr>
    </w:lvl>
    <w:lvl w:ilvl="2">
      <w:start w:val="1"/>
      <w:numFmt w:val="decimal"/>
      <w:pStyle w:val="SOPbody1"/>
      <w:lvlText w:val="%1.%2.%3"/>
      <w:lvlJc w:val="left"/>
      <w:pPr>
        <w:tabs>
          <w:tab w:val="left" w:pos="1247"/>
        </w:tabs>
        <w:ind w:left="567" w:firstLine="0"/>
      </w:pPr>
      <w:rPr>
        <w:rFonts w:ascii="黑体" w:eastAsia="黑体" w:hint="eastAsia"/>
        <w:b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ascii="黑体" w:eastAsia="黑体" w:hint="eastAsia"/>
        <w:b w:val="0"/>
      </w:rPr>
    </w:lvl>
    <w:lvl w:ilvl="4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ascii="黑体" w:eastAsia="黑体" w:hint="eastAsia"/>
      </w:rPr>
    </w:lvl>
    <w:lvl w:ilvl="5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ascii="黑体" w:eastAsia="黑体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 w16cid:durableId="1882858045">
    <w:abstractNumId w:val="4"/>
  </w:num>
  <w:num w:numId="2" w16cid:durableId="1516260660">
    <w:abstractNumId w:val="1"/>
    <w:lvlOverride w:ilvl="0">
      <w:startOverride w:val="1"/>
    </w:lvlOverride>
  </w:num>
  <w:num w:numId="3" w16cid:durableId="2089497823">
    <w:abstractNumId w:val="2"/>
  </w:num>
  <w:num w:numId="4" w16cid:durableId="1724328129">
    <w:abstractNumId w:val="0"/>
  </w:num>
  <w:num w:numId="5" w16cid:durableId="1626352191">
    <w:abstractNumId w:val="6"/>
  </w:num>
  <w:num w:numId="6" w16cid:durableId="381294369">
    <w:abstractNumId w:val="8"/>
  </w:num>
  <w:num w:numId="7" w16cid:durableId="1940484889">
    <w:abstractNumId w:val="10"/>
  </w:num>
  <w:num w:numId="8" w16cid:durableId="705568101">
    <w:abstractNumId w:val="11"/>
  </w:num>
  <w:num w:numId="9" w16cid:durableId="521433512">
    <w:abstractNumId w:val="9"/>
  </w:num>
  <w:num w:numId="10" w16cid:durableId="1541210722">
    <w:abstractNumId w:val="7"/>
  </w:num>
  <w:num w:numId="11" w16cid:durableId="521627636">
    <w:abstractNumId w:val="3"/>
  </w:num>
  <w:num w:numId="12" w16cid:durableId="944969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6C41"/>
    <w:rsid w:val="0002054A"/>
    <w:rsid w:val="00024D49"/>
    <w:rsid w:val="00024EA8"/>
    <w:rsid w:val="00027111"/>
    <w:rsid w:val="00027266"/>
    <w:rsid w:val="0003014C"/>
    <w:rsid w:val="00042D11"/>
    <w:rsid w:val="00042E46"/>
    <w:rsid w:val="00046B4D"/>
    <w:rsid w:val="0004747F"/>
    <w:rsid w:val="00052790"/>
    <w:rsid w:val="00057721"/>
    <w:rsid w:val="000608AA"/>
    <w:rsid w:val="00061313"/>
    <w:rsid w:val="0006775C"/>
    <w:rsid w:val="000742CB"/>
    <w:rsid w:val="0007477A"/>
    <w:rsid w:val="00076EFD"/>
    <w:rsid w:val="000804EB"/>
    <w:rsid w:val="0008066A"/>
    <w:rsid w:val="00082835"/>
    <w:rsid w:val="00085AF6"/>
    <w:rsid w:val="000913A4"/>
    <w:rsid w:val="00092092"/>
    <w:rsid w:val="000952C0"/>
    <w:rsid w:val="000B230F"/>
    <w:rsid w:val="000B647E"/>
    <w:rsid w:val="000B6E76"/>
    <w:rsid w:val="000B734E"/>
    <w:rsid w:val="000C00C5"/>
    <w:rsid w:val="000D338A"/>
    <w:rsid w:val="000E25D6"/>
    <w:rsid w:val="000E3622"/>
    <w:rsid w:val="000E4D02"/>
    <w:rsid w:val="000E7723"/>
    <w:rsid w:val="000F2F0F"/>
    <w:rsid w:val="000F457B"/>
    <w:rsid w:val="00101907"/>
    <w:rsid w:val="001029A0"/>
    <w:rsid w:val="00103128"/>
    <w:rsid w:val="0010344B"/>
    <w:rsid w:val="0011390C"/>
    <w:rsid w:val="00115A39"/>
    <w:rsid w:val="00116CE4"/>
    <w:rsid w:val="00117C86"/>
    <w:rsid w:val="001204BB"/>
    <w:rsid w:val="0012167A"/>
    <w:rsid w:val="00125CD5"/>
    <w:rsid w:val="00126323"/>
    <w:rsid w:val="00130757"/>
    <w:rsid w:val="00134AB4"/>
    <w:rsid w:val="00134C31"/>
    <w:rsid w:val="001359CC"/>
    <w:rsid w:val="00136A8A"/>
    <w:rsid w:val="001465DD"/>
    <w:rsid w:val="00150462"/>
    <w:rsid w:val="001506B0"/>
    <w:rsid w:val="00152A5E"/>
    <w:rsid w:val="00161083"/>
    <w:rsid w:val="00162780"/>
    <w:rsid w:val="001628F3"/>
    <w:rsid w:val="00167F93"/>
    <w:rsid w:val="001707F5"/>
    <w:rsid w:val="00171A0E"/>
    <w:rsid w:val="00172561"/>
    <w:rsid w:val="00173951"/>
    <w:rsid w:val="00173A1A"/>
    <w:rsid w:val="00174B0B"/>
    <w:rsid w:val="00175727"/>
    <w:rsid w:val="00182093"/>
    <w:rsid w:val="00192A4E"/>
    <w:rsid w:val="00192D30"/>
    <w:rsid w:val="001961A3"/>
    <w:rsid w:val="001A0286"/>
    <w:rsid w:val="001A15B4"/>
    <w:rsid w:val="001A457C"/>
    <w:rsid w:val="001B00CF"/>
    <w:rsid w:val="001B1488"/>
    <w:rsid w:val="001B1DA0"/>
    <w:rsid w:val="001B4876"/>
    <w:rsid w:val="001B740B"/>
    <w:rsid w:val="001C3282"/>
    <w:rsid w:val="001C3594"/>
    <w:rsid w:val="001D4501"/>
    <w:rsid w:val="001D53B5"/>
    <w:rsid w:val="001E1147"/>
    <w:rsid w:val="001E2EE9"/>
    <w:rsid w:val="001E5B20"/>
    <w:rsid w:val="001F17B1"/>
    <w:rsid w:val="001F31D9"/>
    <w:rsid w:val="00202122"/>
    <w:rsid w:val="0020293D"/>
    <w:rsid w:val="00204160"/>
    <w:rsid w:val="00215FCD"/>
    <w:rsid w:val="0022165C"/>
    <w:rsid w:val="00222809"/>
    <w:rsid w:val="0023300E"/>
    <w:rsid w:val="002332EA"/>
    <w:rsid w:val="00236E0A"/>
    <w:rsid w:val="00240C6A"/>
    <w:rsid w:val="00241098"/>
    <w:rsid w:val="00246B7D"/>
    <w:rsid w:val="002530F3"/>
    <w:rsid w:val="002542C7"/>
    <w:rsid w:val="00257201"/>
    <w:rsid w:val="00257710"/>
    <w:rsid w:val="0026058F"/>
    <w:rsid w:val="00265149"/>
    <w:rsid w:val="0026578A"/>
    <w:rsid w:val="00266672"/>
    <w:rsid w:val="00271CEC"/>
    <w:rsid w:val="002721FF"/>
    <w:rsid w:val="0027391C"/>
    <w:rsid w:val="00274AB3"/>
    <w:rsid w:val="00280026"/>
    <w:rsid w:val="002810CD"/>
    <w:rsid w:val="00283FA9"/>
    <w:rsid w:val="002A3D09"/>
    <w:rsid w:val="002B06E3"/>
    <w:rsid w:val="002B0F9E"/>
    <w:rsid w:val="002B7824"/>
    <w:rsid w:val="002C71AB"/>
    <w:rsid w:val="002D0787"/>
    <w:rsid w:val="002D0DFE"/>
    <w:rsid w:val="002D10CC"/>
    <w:rsid w:val="002D2C57"/>
    <w:rsid w:val="002E1230"/>
    <w:rsid w:val="002E2999"/>
    <w:rsid w:val="002F7041"/>
    <w:rsid w:val="002F76E9"/>
    <w:rsid w:val="00300863"/>
    <w:rsid w:val="00301884"/>
    <w:rsid w:val="00306F7B"/>
    <w:rsid w:val="00307EF1"/>
    <w:rsid w:val="003112A1"/>
    <w:rsid w:val="003140D6"/>
    <w:rsid w:val="003224F4"/>
    <w:rsid w:val="00322783"/>
    <w:rsid w:val="003245DC"/>
    <w:rsid w:val="00324DA1"/>
    <w:rsid w:val="003257C9"/>
    <w:rsid w:val="0033105B"/>
    <w:rsid w:val="00331B5F"/>
    <w:rsid w:val="003347BD"/>
    <w:rsid w:val="00340660"/>
    <w:rsid w:val="00341AFF"/>
    <w:rsid w:val="003443FB"/>
    <w:rsid w:val="003451D3"/>
    <w:rsid w:val="003464E3"/>
    <w:rsid w:val="003533DC"/>
    <w:rsid w:val="00361292"/>
    <w:rsid w:val="00362684"/>
    <w:rsid w:val="003626AF"/>
    <w:rsid w:val="00367C44"/>
    <w:rsid w:val="0037065C"/>
    <w:rsid w:val="003753D3"/>
    <w:rsid w:val="00377235"/>
    <w:rsid w:val="00381973"/>
    <w:rsid w:val="00385DB8"/>
    <w:rsid w:val="00397136"/>
    <w:rsid w:val="003A388E"/>
    <w:rsid w:val="003A5BC0"/>
    <w:rsid w:val="003B58CF"/>
    <w:rsid w:val="003C1C11"/>
    <w:rsid w:val="003C2060"/>
    <w:rsid w:val="003C5916"/>
    <w:rsid w:val="003D0223"/>
    <w:rsid w:val="003D1D8A"/>
    <w:rsid w:val="003D1FB8"/>
    <w:rsid w:val="003E145C"/>
    <w:rsid w:val="003E14D9"/>
    <w:rsid w:val="003E3B1C"/>
    <w:rsid w:val="003E7B18"/>
    <w:rsid w:val="00404AB7"/>
    <w:rsid w:val="00406AE0"/>
    <w:rsid w:val="00410C52"/>
    <w:rsid w:val="00413284"/>
    <w:rsid w:val="004368D3"/>
    <w:rsid w:val="00437BFC"/>
    <w:rsid w:val="0044039C"/>
    <w:rsid w:val="00442B65"/>
    <w:rsid w:val="00454FCE"/>
    <w:rsid w:val="00456819"/>
    <w:rsid w:val="00456C2C"/>
    <w:rsid w:val="00467694"/>
    <w:rsid w:val="00470591"/>
    <w:rsid w:val="00480245"/>
    <w:rsid w:val="004824ED"/>
    <w:rsid w:val="004825BB"/>
    <w:rsid w:val="004830EE"/>
    <w:rsid w:val="00492DF0"/>
    <w:rsid w:val="00494090"/>
    <w:rsid w:val="00495C5B"/>
    <w:rsid w:val="004A3180"/>
    <w:rsid w:val="004A4214"/>
    <w:rsid w:val="004A629C"/>
    <w:rsid w:val="004A729A"/>
    <w:rsid w:val="004B500D"/>
    <w:rsid w:val="004B679F"/>
    <w:rsid w:val="004C59DE"/>
    <w:rsid w:val="004D4081"/>
    <w:rsid w:val="004D549C"/>
    <w:rsid w:val="004D5FA8"/>
    <w:rsid w:val="004D615E"/>
    <w:rsid w:val="004D625F"/>
    <w:rsid w:val="004D7CF2"/>
    <w:rsid w:val="004E1FFB"/>
    <w:rsid w:val="004E3EED"/>
    <w:rsid w:val="004E7751"/>
    <w:rsid w:val="004F175F"/>
    <w:rsid w:val="004F2DBA"/>
    <w:rsid w:val="004F5E67"/>
    <w:rsid w:val="0050137B"/>
    <w:rsid w:val="005049CD"/>
    <w:rsid w:val="005069FE"/>
    <w:rsid w:val="0051100D"/>
    <w:rsid w:val="005135C7"/>
    <w:rsid w:val="00516A30"/>
    <w:rsid w:val="00522561"/>
    <w:rsid w:val="00523834"/>
    <w:rsid w:val="0052420E"/>
    <w:rsid w:val="00524E19"/>
    <w:rsid w:val="005316F8"/>
    <w:rsid w:val="005371D0"/>
    <w:rsid w:val="005435EA"/>
    <w:rsid w:val="00543A1E"/>
    <w:rsid w:val="00546C27"/>
    <w:rsid w:val="00547313"/>
    <w:rsid w:val="00552299"/>
    <w:rsid w:val="00555B87"/>
    <w:rsid w:val="005626CA"/>
    <w:rsid w:val="00562DBF"/>
    <w:rsid w:val="0056377B"/>
    <w:rsid w:val="00563BC2"/>
    <w:rsid w:val="005701C9"/>
    <w:rsid w:val="0057026B"/>
    <w:rsid w:val="00572BBA"/>
    <w:rsid w:val="0057559C"/>
    <w:rsid w:val="00575DE6"/>
    <w:rsid w:val="00580E56"/>
    <w:rsid w:val="00583055"/>
    <w:rsid w:val="005934DA"/>
    <w:rsid w:val="005937A5"/>
    <w:rsid w:val="00596A16"/>
    <w:rsid w:val="005A0E4F"/>
    <w:rsid w:val="005B276D"/>
    <w:rsid w:val="005B3C4D"/>
    <w:rsid w:val="005B48C8"/>
    <w:rsid w:val="005B69B9"/>
    <w:rsid w:val="005B7559"/>
    <w:rsid w:val="005C233F"/>
    <w:rsid w:val="005C3DBB"/>
    <w:rsid w:val="005C453D"/>
    <w:rsid w:val="005C59CF"/>
    <w:rsid w:val="005C7FCB"/>
    <w:rsid w:val="005D46E6"/>
    <w:rsid w:val="005D76FE"/>
    <w:rsid w:val="005E0F72"/>
    <w:rsid w:val="005E18BB"/>
    <w:rsid w:val="005E1A1D"/>
    <w:rsid w:val="005E46C7"/>
    <w:rsid w:val="005E6509"/>
    <w:rsid w:val="005F464B"/>
    <w:rsid w:val="00600C93"/>
    <w:rsid w:val="006023CD"/>
    <w:rsid w:val="00607428"/>
    <w:rsid w:val="00610DAF"/>
    <w:rsid w:val="00614982"/>
    <w:rsid w:val="00615871"/>
    <w:rsid w:val="006204C5"/>
    <w:rsid w:val="00623DDD"/>
    <w:rsid w:val="00624BDB"/>
    <w:rsid w:val="006269A6"/>
    <w:rsid w:val="00632257"/>
    <w:rsid w:val="00643AF2"/>
    <w:rsid w:val="00644EC8"/>
    <w:rsid w:val="00645FF1"/>
    <w:rsid w:val="00646744"/>
    <w:rsid w:val="0065057F"/>
    <w:rsid w:val="00653D2D"/>
    <w:rsid w:val="00653E5C"/>
    <w:rsid w:val="00655358"/>
    <w:rsid w:val="00662F55"/>
    <w:rsid w:val="00665845"/>
    <w:rsid w:val="00666193"/>
    <w:rsid w:val="00673770"/>
    <w:rsid w:val="00674B1F"/>
    <w:rsid w:val="00675518"/>
    <w:rsid w:val="00680EA8"/>
    <w:rsid w:val="006829BE"/>
    <w:rsid w:val="00682BD4"/>
    <w:rsid w:val="00683066"/>
    <w:rsid w:val="00684D2E"/>
    <w:rsid w:val="00686D3C"/>
    <w:rsid w:val="00687051"/>
    <w:rsid w:val="00690385"/>
    <w:rsid w:val="006933A0"/>
    <w:rsid w:val="00697E10"/>
    <w:rsid w:val="006A46F9"/>
    <w:rsid w:val="006A5984"/>
    <w:rsid w:val="006B193E"/>
    <w:rsid w:val="006B553D"/>
    <w:rsid w:val="006B6BB3"/>
    <w:rsid w:val="006C177A"/>
    <w:rsid w:val="006D1B65"/>
    <w:rsid w:val="006D7CED"/>
    <w:rsid w:val="006E09B9"/>
    <w:rsid w:val="006E379E"/>
    <w:rsid w:val="006E4011"/>
    <w:rsid w:val="006E40E7"/>
    <w:rsid w:val="006E4C81"/>
    <w:rsid w:val="006E67D8"/>
    <w:rsid w:val="006F4923"/>
    <w:rsid w:val="00703BCC"/>
    <w:rsid w:val="0070782B"/>
    <w:rsid w:val="00711C01"/>
    <w:rsid w:val="00716AEE"/>
    <w:rsid w:val="00730B74"/>
    <w:rsid w:val="00733FC3"/>
    <w:rsid w:val="007357CC"/>
    <w:rsid w:val="00747681"/>
    <w:rsid w:val="00755189"/>
    <w:rsid w:val="00755539"/>
    <w:rsid w:val="0076607D"/>
    <w:rsid w:val="007664F3"/>
    <w:rsid w:val="00766AC1"/>
    <w:rsid w:val="0076777A"/>
    <w:rsid w:val="00777E54"/>
    <w:rsid w:val="00781BD3"/>
    <w:rsid w:val="007843DA"/>
    <w:rsid w:val="00793997"/>
    <w:rsid w:val="007977F7"/>
    <w:rsid w:val="007A253D"/>
    <w:rsid w:val="007B16AD"/>
    <w:rsid w:val="007B663D"/>
    <w:rsid w:val="007B7779"/>
    <w:rsid w:val="007C0437"/>
    <w:rsid w:val="007C16AB"/>
    <w:rsid w:val="007C2C70"/>
    <w:rsid w:val="007C3D8D"/>
    <w:rsid w:val="007C5D0B"/>
    <w:rsid w:val="007C622B"/>
    <w:rsid w:val="007D5F3F"/>
    <w:rsid w:val="007D5F95"/>
    <w:rsid w:val="007E1BD7"/>
    <w:rsid w:val="007E3331"/>
    <w:rsid w:val="007E5779"/>
    <w:rsid w:val="0080287C"/>
    <w:rsid w:val="008135DA"/>
    <w:rsid w:val="008222E2"/>
    <w:rsid w:val="0082336B"/>
    <w:rsid w:val="00826621"/>
    <w:rsid w:val="008266F8"/>
    <w:rsid w:val="0083231F"/>
    <w:rsid w:val="0083591E"/>
    <w:rsid w:val="008423F4"/>
    <w:rsid w:val="0085415F"/>
    <w:rsid w:val="00857ECF"/>
    <w:rsid w:val="00861360"/>
    <w:rsid w:val="008640ED"/>
    <w:rsid w:val="008644FD"/>
    <w:rsid w:val="00866D75"/>
    <w:rsid w:val="008677C3"/>
    <w:rsid w:val="00880806"/>
    <w:rsid w:val="00883FE3"/>
    <w:rsid w:val="00885B49"/>
    <w:rsid w:val="00887DDC"/>
    <w:rsid w:val="0089127A"/>
    <w:rsid w:val="008A0B07"/>
    <w:rsid w:val="008A1517"/>
    <w:rsid w:val="008A1A4B"/>
    <w:rsid w:val="008A3474"/>
    <w:rsid w:val="008A3712"/>
    <w:rsid w:val="008A59C6"/>
    <w:rsid w:val="008A6446"/>
    <w:rsid w:val="008B3893"/>
    <w:rsid w:val="008B38F9"/>
    <w:rsid w:val="008B5A9B"/>
    <w:rsid w:val="008B5E3E"/>
    <w:rsid w:val="008B735F"/>
    <w:rsid w:val="008C02AF"/>
    <w:rsid w:val="008C391E"/>
    <w:rsid w:val="008C6B4D"/>
    <w:rsid w:val="008C733B"/>
    <w:rsid w:val="008C74F2"/>
    <w:rsid w:val="008D557C"/>
    <w:rsid w:val="008E2501"/>
    <w:rsid w:val="008E2E7A"/>
    <w:rsid w:val="008E5C9A"/>
    <w:rsid w:val="008E5D7E"/>
    <w:rsid w:val="008F1463"/>
    <w:rsid w:val="008F1EE7"/>
    <w:rsid w:val="008F261A"/>
    <w:rsid w:val="008F2D73"/>
    <w:rsid w:val="008F36B2"/>
    <w:rsid w:val="008F4785"/>
    <w:rsid w:val="008F7261"/>
    <w:rsid w:val="00913CB5"/>
    <w:rsid w:val="00916298"/>
    <w:rsid w:val="009237E7"/>
    <w:rsid w:val="009243D3"/>
    <w:rsid w:val="00925F75"/>
    <w:rsid w:val="00926AC6"/>
    <w:rsid w:val="00934ECB"/>
    <w:rsid w:val="00941AE1"/>
    <w:rsid w:val="009471F7"/>
    <w:rsid w:val="009517FF"/>
    <w:rsid w:val="0095378D"/>
    <w:rsid w:val="00953FA5"/>
    <w:rsid w:val="009550CD"/>
    <w:rsid w:val="00955F97"/>
    <w:rsid w:val="009569BC"/>
    <w:rsid w:val="009735FE"/>
    <w:rsid w:val="00976B7E"/>
    <w:rsid w:val="00977339"/>
    <w:rsid w:val="00981DAA"/>
    <w:rsid w:val="00982ED5"/>
    <w:rsid w:val="00984C1C"/>
    <w:rsid w:val="009874C0"/>
    <w:rsid w:val="00992CBB"/>
    <w:rsid w:val="00993A72"/>
    <w:rsid w:val="00997E30"/>
    <w:rsid w:val="009A3C3B"/>
    <w:rsid w:val="009A4AEC"/>
    <w:rsid w:val="009A6962"/>
    <w:rsid w:val="009B20F8"/>
    <w:rsid w:val="009B3589"/>
    <w:rsid w:val="009B4AF4"/>
    <w:rsid w:val="009C559B"/>
    <w:rsid w:val="009C6E15"/>
    <w:rsid w:val="009C7982"/>
    <w:rsid w:val="009D5970"/>
    <w:rsid w:val="009E3185"/>
    <w:rsid w:val="009E5D16"/>
    <w:rsid w:val="00A15C48"/>
    <w:rsid w:val="00A20CF4"/>
    <w:rsid w:val="00A21161"/>
    <w:rsid w:val="00A21A2A"/>
    <w:rsid w:val="00A27F11"/>
    <w:rsid w:val="00A328DA"/>
    <w:rsid w:val="00A35A51"/>
    <w:rsid w:val="00A37043"/>
    <w:rsid w:val="00A436AD"/>
    <w:rsid w:val="00A44B94"/>
    <w:rsid w:val="00A45C85"/>
    <w:rsid w:val="00A464D8"/>
    <w:rsid w:val="00A510A2"/>
    <w:rsid w:val="00A52810"/>
    <w:rsid w:val="00A61318"/>
    <w:rsid w:val="00A62403"/>
    <w:rsid w:val="00A642FB"/>
    <w:rsid w:val="00A65293"/>
    <w:rsid w:val="00A67111"/>
    <w:rsid w:val="00A67E42"/>
    <w:rsid w:val="00A67FB3"/>
    <w:rsid w:val="00A72A4E"/>
    <w:rsid w:val="00A76AD2"/>
    <w:rsid w:val="00A77471"/>
    <w:rsid w:val="00A77583"/>
    <w:rsid w:val="00A802FA"/>
    <w:rsid w:val="00A83D7A"/>
    <w:rsid w:val="00A86A44"/>
    <w:rsid w:val="00A86CC4"/>
    <w:rsid w:val="00A86ED3"/>
    <w:rsid w:val="00A94060"/>
    <w:rsid w:val="00A95322"/>
    <w:rsid w:val="00A96E90"/>
    <w:rsid w:val="00AA0593"/>
    <w:rsid w:val="00AA05D9"/>
    <w:rsid w:val="00AA65DF"/>
    <w:rsid w:val="00AB0B94"/>
    <w:rsid w:val="00AB25CD"/>
    <w:rsid w:val="00AB26A4"/>
    <w:rsid w:val="00AB2A77"/>
    <w:rsid w:val="00AB6134"/>
    <w:rsid w:val="00AB78F6"/>
    <w:rsid w:val="00AC5BE1"/>
    <w:rsid w:val="00AD342D"/>
    <w:rsid w:val="00AF0879"/>
    <w:rsid w:val="00AF25F4"/>
    <w:rsid w:val="00AF75F6"/>
    <w:rsid w:val="00B01B7F"/>
    <w:rsid w:val="00B04AF4"/>
    <w:rsid w:val="00B05CB8"/>
    <w:rsid w:val="00B10E0A"/>
    <w:rsid w:val="00B1247F"/>
    <w:rsid w:val="00B1502B"/>
    <w:rsid w:val="00B22895"/>
    <w:rsid w:val="00B233F6"/>
    <w:rsid w:val="00B25E6B"/>
    <w:rsid w:val="00B27614"/>
    <w:rsid w:val="00B27F5A"/>
    <w:rsid w:val="00B30E71"/>
    <w:rsid w:val="00B3542F"/>
    <w:rsid w:val="00B42D5A"/>
    <w:rsid w:val="00B51782"/>
    <w:rsid w:val="00B51946"/>
    <w:rsid w:val="00B55BA7"/>
    <w:rsid w:val="00B60513"/>
    <w:rsid w:val="00B62B19"/>
    <w:rsid w:val="00B632E1"/>
    <w:rsid w:val="00B64492"/>
    <w:rsid w:val="00B66B44"/>
    <w:rsid w:val="00B673A2"/>
    <w:rsid w:val="00B77E96"/>
    <w:rsid w:val="00B90EFF"/>
    <w:rsid w:val="00B914B1"/>
    <w:rsid w:val="00B94C0F"/>
    <w:rsid w:val="00B964C9"/>
    <w:rsid w:val="00BA0E65"/>
    <w:rsid w:val="00BA1D8E"/>
    <w:rsid w:val="00BA45A1"/>
    <w:rsid w:val="00BA658C"/>
    <w:rsid w:val="00BB37CB"/>
    <w:rsid w:val="00BB6C7C"/>
    <w:rsid w:val="00BC1DA2"/>
    <w:rsid w:val="00BC3681"/>
    <w:rsid w:val="00BC5556"/>
    <w:rsid w:val="00BD3B2B"/>
    <w:rsid w:val="00BD7F7A"/>
    <w:rsid w:val="00BE576A"/>
    <w:rsid w:val="00BF00DE"/>
    <w:rsid w:val="00BF1C52"/>
    <w:rsid w:val="00C17916"/>
    <w:rsid w:val="00C25CF0"/>
    <w:rsid w:val="00C32F93"/>
    <w:rsid w:val="00C36267"/>
    <w:rsid w:val="00C36798"/>
    <w:rsid w:val="00C41057"/>
    <w:rsid w:val="00C51ADE"/>
    <w:rsid w:val="00C52658"/>
    <w:rsid w:val="00C532B4"/>
    <w:rsid w:val="00C5714D"/>
    <w:rsid w:val="00C62D4D"/>
    <w:rsid w:val="00C63D45"/>
    <w:rsid w:val="00C656A6"/>
    <w:rsid w:val="00C65786"/>
    <w:rsid w:val="00C80D36"/>
    <w:rsid w:val="00C83FDE"/>
    <w:rsid w:val="00C84EDD"/>
    <w:rsid w:val="00C9000B"/>
    <w:rsid w:val="00C906A6"/>
    <w:rsid w:val="00C92905"/>
    <w:rsid w:val="00C94096"/>
    <w:rsid w:val="00C94D6E"/>
    <w:rsid w:val="00CA2F31"/>
    <w:rsid w:val="00CA4BB8"/>
    <w:rsid w:val="00CB7A48"/>
    <w:rsid w:val="00CC4680"/>
    <w:rsid w:val="00CC650E"/>
    <w:rsid w:val="00CC71A9"/>
    <w:rsid w:val="00CC76A7"/>
    <w:rsid w:val="00CD381E"/>
    <w:rsid w:val="00CD4D1B"/>
    <w:rsid w:val="00CD7892"/>
    <w:rsid w:val="00CE33A4"/>
    <w:rsid w:val="00CE488D"/>
    <w:rsid w:val="00CF04EC"/>
    <w:rsid w:val="00CF1B36"/>
    <w:rsid w:val="00D01886"/>
    <w:rsid w:val="00D033FD"/>
    <w:rsid w:val="00D06DBD"/>
    <w:rsid w:val="00D079E6"/>
    <w:rsid w:val="00D14EC1"/>
    <w:rsid w:val="00D17DAE"/>
    <w:rsid w:val="00D227B3"/>
    <w:rsid w:val="00D277B7"/>
    <w:rsid w:val="00D32C76"/>
    <w:rsid w:val="00D3317C"/>
    <w:rsid w:val="00D37386"/>
    <w:rsid w:val="00D43AC5"/>
    <w:rsid w:val="00D474DB"/>
    <w:rsid w:val="00D51409"/>
    <w:rsid w:val="00D524A6"/>
    <w:rsid w:val="00D55A8D"/>
    <w:rsid w:val="00D61CA7"/>
    <w:rsid w:val="00D63F8C"/>
    <w:rsid w:val="00D65DC5"/>
    <w:rsid w:val="00D71CB5"/>
    <w:rsid w:val="00D74F84"/>
    <w:rsid w:val="00D7667F"/>
    <w:rsid w:val="00D807EE"/>
    <w:rsid w:val="00D82FE7"/>
    <w:rsid w:val="00D83F45"/>
    <w:rsid w:val="00D85C55"/>
    <w:rsid w:val="00D90774"/>
    <w:rsid w:val="00D90AA9"/>
    <w:rsid w:val="00D941BA"/>
    <w:rsid w:val="00DA0FEF"/>
    <w:rsid w:val="00DA1D5E"/>
    <w:rsid w:val="00DA1E5B"/>
    <w:rsid w:val="00DA32AA"/>
    <w:rsid w:val="00DA51E9"/>
    <w:rsid w:val="00DB0607"/>
    <w:rsid w:val="00DB1B96"/>
    <w:rsid w:val="00DB2D9A"/>
    <w:rsid w:val="00DB48B9"/>
    <w:rsid w:val="00DB7F8B"/>
    <w:rsid w:val="00DC09C5"/>
    <w:rsid w:val="00DC1FF7"/>
    <w:rsid w:val="00DC3B5E"/>
    <w:rsid w:val="00DC60F2"/>
    <w:rsid w:val="00DD1994"/>
    <w:rsid w:val="00DE1747"/>
    <w:rsid w:val="00DE4FA8"/>
    <w:rsid w:val="00DF57B6"/>
    <w:rsid w:val="00E02F41"/>
    <w:rsid w:val="00E03F0E"/>
    <w:rsid w:val="00E049BE"/>
    <w:rsid w:val="00E069C2"/>
    <w:rsid w:val="00E07C18"/>
    <w:rsid w:val="00E12422"/>
    <w:rsid w:val="00E17A8B"/>
    <w:rsid w:val="00E220E4"/>
    <w:rsid w:val="00E25512"/>
    <w:rsid w:val="00E277E1"/>
    <w:rsid w:val="00E30E91"/>
    <w:rsid w:val="00E325F8"/>
    <w:rsid w:val="00E35B14"/>
    <w:rsid w:val="00E36F8A"/>
    <w:rsid w:val="00E44D2C"/>
    <w:rsid w:val="00E45ABD"/>
    <w:rsid w:val="00E467A4"/>
    <w:rsid w:val="00E50630"/>
    <w:rsid w:val="00E545DA"/>
    <w:rsid w:val="00E5685E"/>
    <w:rsid w:val="00E6516D"/>
    <w:rsid w:val="00E7723E"/>
    <w:rsid w:val="00E802B3"/>
    <w:rsid w:val="00E82BBC"/>
    <w:rsid w:val="00E83903"/>
    <w:rsid w:val="00E84207"/>
    <w:rsid w:val="00E8629F"/>
    <w:rsid w:val="00E91313"/>
    <w:rsid w:val="00E91519"/>
    <w:rsid w:val="00E924A2"/>
    <w:rsid w:val="00E948BD"/>
    <w:rsid w:val="00E97077"/>
    <w:rsid w:val="00EA0F33"/>
    <w:rsid w:val="00EA2AD2"/>
    <w:rsid w:val="00EA2CA8"/>
    <w:rsid w:val="00EA4097"/>
    <w:rsid w:val="00EA4254"/>
    <w:rsid w:val="00EA4C12"/>
    <w:rsid w:val="00EA4DB0"/>
    <w:rsid w:val="00EA575B"/>
    <w:rsid w:val="00EB480F"/>
    <w:rsid w:val="00EC0187"/>
    <w:rsid w:val="00EC176C"/>
    <w:rsid w:val="00EC4BB5"/>
    <w:rsid w:val="00EC7187"/>
    <w:rsid w:val="00ED18A6"/>
    <w:rsid w:val="00ED5AE4"/>
    <w:rsid w:val="00EE0215"/>
    <w:rsid w:val="00EE5633"/>
    <w:rsid w:val="00EF3A7E"/>
    <w:rsid w:val="00EF7C7B"/>
    <w:rsid w:val="00F05072"/>
    <w:rsid w:val="00F13DCA"/>
    <w:rsid w:val="00F1489A"/>
    <w:rsid w:val="00F15EEB"/>
    <w:rsid w:val="00F17A95"/>
    <w:rsid w:val="00F20222"/>
    <w:rsid w:val="00F2322E"/>
    <w:rsid w:val="00F27794"/>
    <w:rsid w:val="00F355CA"/>
    <w:rsid w:val="00F45C5F"/>
    <w:rsid w:val="00F507D3"/>
    <w:rsid w:val="00F5130B"/>
    <w:rsid w:val="00F51CEF"/>
    <w:rsid w:val="00F5220D"/>
    <w:rsid w:val="00F53873"/>
    <w:rsid w:val="00F540CB"/>
    <w:rsid w:val="00F55946"/>
    <w:rsid w:val="00F60D04"/>
    <w:rsid w:val="00F60EF4"/>
    <w:rsid w:val="00F61C23"/>
    <w:rsid w:val="00F71E8A"/>
    <w:rsid w:val="00F7257B"/>
    <w:rsid w:val="00F87A05"/>
    <w:rsid w:val="00F87F6E"/>
    <w:rsid w:val="00F92C95"/>
    <w:rsid w:val="00F95724"/>
    <w:rsid w:val="00F97CE8"/>
    <w:rsid w:val="00FA0565"/>
    <w:rsid w:val="00FA53A0"/>
    <w:rsid w:val="00FB1621"/>
    <w:rsid w:val="00FB533D"/>
    <w:rsid w:val="00FB6DF9"/>
    <w:rsid w:val="00FC0203"/>
    <w:rsid w:val="00FC22C3"/>
    <w:rsid w:val="00FD3EA9"/>
    <w:rsid w:val="00FD4494"/>
    <w:rsid w:val="00FD4861"/>
    <w:rsid w:val="00FD677B"/>
    <w:rsid w:val="00FE003F"/>
    <w:rsid w:val="00FE4DA3"/>
    <w:rsid w:val="00FE536E"/>
    <w:rsid w:val="00FE5432"/>
    <w:rsid w:val="00FF1247"/>
    <w:rsid w:val="00FF2461"/>
    <w:rsid w:val="00FF45D4"/>
    <w:rsid w:val="00FF54B2"/>
    <w:rsid w:val="38E32191"/>
    <w:rsid w:val="3CCE23AE"/>
    <w:rsid w:val="4D515C32"/>
    <w:rsid w:val="5D003135"/>
    <w:rsid w:val="75B54752"/>
    <w:rsid w:val="7B46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DE7F1E"/>
  <w15:docId w15:val="{716BF051-346E-49C3-85A8-E1E483D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Arial" w:hAnsi="Arial"/>
      <w:sz w:val="22"/>
      <w:lang w:eastAsia="en-US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20">
    <w:name w:val="heading 2"/>
    <w:basedOn w:val="a0"/>
    <w:next w:val="a0"/>
    <w:qFormat/>
    <w:pPr>
      <w:keepNext/>
      <w:widowControl w:val="0"/>
      <w:spacing w:line="360" w:lineRule="auto"/>
      <w:ind w:leftChars="322" w:left="708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30">
    <w:name w:val="heading 3"/>
    <w:basedOn w:val="a0"/>
    <w:next w:val="a0"/>
    <w:qFormat/>
    <w:pPr>
      <w:keepNext/>
      <w:widowControl w:val="0"/>
      <w:numPr>
        <w:ilvl w:val="2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5">
    <w:name w:val="heading 5"/>
    <w:basedOn w:val="a0"/>
    <w:next w:val="a0"/>
    <w:qFormat/>
    <w:pPr>
      <w:keepNext/>
      <w:widowControl w:val="0"/>
      <w:numPr>
        <w:ilvl w:val="4"/>
        <w:numId w:val="1"/>
      </w:numPr>
      <w:tabs>
        <w:tab w:val="left" w:pos="-720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6">
    <w:name w:val="heading 6"/>
    <w:basedOn w:val="a0"/>
    <w:next w:val="a0"/>
    <w:qFormat/>
    <w:pPr>
      <w:keepNext/>
      <w:spacing w:before="60" w:after="60"/>
      <w:outlineLvl w:val="5"/>
    </w:pPr>
    <w:rPr>
      <w:b/>
      <w:bCs/>
      <w:sz w:val="20"/>
    </w:rPr>
  </w:style>
  <w:style w:type="paragraph" w:styleId="7">
    <w:name w:val="heading 7"/>
    <w:basedOn w:val="a0"/>
    <w:next w:val="a0"/>
    <w:qFormat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8">
    <w:name w:val="heading 8"/>
    <w:basedOn w:val="a0"/>
    <w:next w:val="a0"/>
    <w:qFormat/>
    <w:pPr>
      <w:keepNext/>
      <w:spacing w:before="60" w:after="60"/>
      <w:outlineLvl w:val="7"/>
    </w:pPr>
    <w:rPr>
      <w:b/>
      <w:bCs/>
      <w:sz w:val="18"/>
    </w:rPr>
  </w:style>
  <w:style w:type="paragraph" w:styleId="9">
    <w:name w:val="heading 9"/>
    <w:basedOn w:val="a0"/>
    <w:next w:val="a0"/>
    <w:qFormat/>
    <w:pPr>
      <w:keepNext/>
      <w:spacing w:before="60" w:after="60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semiHidden/>
    <w:qFormat/>
    <w:pPr>
      <w:ind w:left="1320"/>
    </w:pPr>
    <w:rPr>
      <w:rFonts w:ascii="Times New Roman" w:hAnsi="Times New Roman"/>
      <w:sz w:val="18"/>
    </w:rPr>
  </w:style>
  <w:style w:type="paragraph" w:styleId="2">
    <w:name w:val="List Number 2"/>
    <w:basedOn w:val="a0"/>
    <w:qFormat/>
    <w:pPr>
      <w:numPr>
        <w:numId w:val="2"/>
      </w:numPr>
      <w:tabs>
        <w:tab w:val="clear" w:pos="643"/>
        <w:tab w:val="left" w:pos="397"/>
      </w:tabs>
      <w:spacing w:before="20" w:after="20" w:line="240" w:lineRule="atLeast"/>
      <w:ind w:left="397" w:hanging="454"/>
    </w:pPr>
    <w:rPr>
      <w:sz w:val="18"/>
    </w:rPr>
  </w:style>
  <w:style w:type="paragraph" w:styleId="a">
    <w:name w:val="List Number"/>
    <w:basedOn w:val="a0"/>
    <w:qFormat/>
    <w:pPr>
      <w:numPr>
        <w:numId w:val="3"/>
      </w:numPr>
    </w:pPr>
  </w:style>
  <w:style w:type="paragraph" w:styleId="a4">
    <w:name w:val="caption"/>
    <w:basedOn w:val="a0"/>
    <w:next w:val="a0"/>
    <w:qFormat/>
    <w:pPr>
      <w:spacing w:before="120" w:after="120"/>
      <w:jc w:val="center"/>
    </w:pPr>
    <w:rPr>
      <w:b/>
    </w:rPr>
  </w:style>
  <w:style w:type="paragraph" w:styleId="a5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6">
    <w:name w:val="annotation text"/>
    <w:basedOn w:val="a0"/>
    <w:semiHidden/>
    <w:qFormat/>
    <w:rPr>
      <w:sz w:val="20"/>
    </w:rPr>
  </w:style>
  <w:style w:type="paragraph" w:styleId="a7">
    <w:name w:val="Body Text"/>
    <w:basedOn w:val="a0"/>
    <w:next w:val="a0"/>
    <w:qFormat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a8">
    <w:name w:val="Body Text Indent"/>
    <w:basedOn w:val="a0"/>
    <w:qFormat/>
    <w:pPr>
      <w:spacing w:after="120"/>
      <w:ind w:left="283"/>
    </w:pPr>
  </w:style>
  <w:style w:type="paragraph" w:styleId="3">
    <w:name w:val="List Number 3"/>
    <w:basedOn w:val="a0"/>
    <w:qFormat/>
    <w:pPr>
      <w:numPr>
        <w:numId w:val="4"/>
      </w:numPr>
      <w:spacing w:before="60" w:after="60"/>
    </w:pPr>
    <w:rPr>
      <w:sz w:val="18"/>
    </w:rPr>
  </w:style>
  <w:style w:type="paragraph" w:styleId="TOC5">
    <w:name w:val="toc 5"/>
    <w:basedOn w:val="a0"/>
    <w:next w:val="a0"/>
    <w:semiHidden/>
    <w:qFormat/>
    <w:pPr>
      <w:ind w:left="880"/>
    </w:pPr>
    <w:rPr>
      <w:rFonts w:ascii="Times New Roman" w:hAnsi="Times New Roman"/>
      <w:sz w:val="18"/>
    </w:rPr>
  </w:style>
  <w:style w:type="paragraph" w:styleId="TOC3">
    <w:name w:val="toc 3"/>
    <w:basedOn w:val="a0"/>
    <w:next w:val="a0"/>
    <w:semiHidden/>
    <w:qFormat/>
    <w:pPr>
      <w:tabs>
        <w:tab w:val="left" w:pos="1100"/>
        <w:tab w:val="right" w:leader="dot" w:pos="9639"/>
      </w:tabs>
      <w:ind w:left="440"/>
    </w:pPr>
  </w:style>
  <w:style w:type="paragraph" w:styleId="TOC8">
    <w:name w:val="toc 8"/>
    <w:basedOn w:val="a0"/>
    <w:next w:val="a0"/>
    <w:semiHidden/>
    <w:qFormat/>
    <w:pPr>
      <w:ind w:left="1540"/>
    </w:pPr>
    <w:rPr>
      <w:rFonts w:ascii="Times New Roman" w:hAnsi="Times New Roman"/>
      <w:sz w:val="18"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qFormat/>
    <w:pPr>
      <w:tabs>
        <w:tab w:val="center" w:pos="4153"/>
        <w:tab w:val="right" w:pos="8306"/>
      </w:tabs>
    </w:pPr>
  </w:style>
  <w:style w:type="paragraph" w:styleId="ab">
    <w:name w:val="header"/>
    <w:basedOn w:val="a0"/>
    <w:qFormat/>
    <w:pPr>
      <w:tabs>
        <w:tab w:val="center" w:pos="4153"/>
        <w:tab w:val="right" w:pos="8306"/>
      </w:tabs>
      <w:spacing w:before="60" w:after="60"/>
    </w:pPr>
  </w:style>
  <w:style w:type="paragraph" w:styleId="TOC1">
    <w:name w:val="toc 1"/>
    <w:basedOn w:val="a0"/>
    <w:next w:val="a0"/>
    <w:uiPriority w:val="39"/>
    <w:qFormat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TOC4">
    <w:name w:val="toc 4"/>
    <w:basedOn w:val="a0"/>
    <w:next w:val="a0"/>
    <w:semiHidden/>
    <w:qFormat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TOC6">
    <w:name w:val="toc 6"/>
    <w:basedOn w:val="a0"/>
    <w:next w:val="a0"/>
    <w:semiHidden/>
    <w:qFormat/>
    <w:pPr>
      <w:ind w:left="1100"/>
    </w:pPr>
    <w:rPr>
      <w:rFonts w:ascii="Times New Roman" w:hAnsi="Times New Roman"/>
      <w:sz w:val="18"/>
    </w:rPr>
  </w:style>
  <w:style w:type="paragraph" w:styleId="TOC2">
    <w:name w:val="toc 2"/>
    <w:basedOn w:val="a0"/>
    <w:next w:val="a0"/>
    <w:uiPriority w:val="39"/>
    <w:qFormat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TOC9">
    <w:name w:val="toc 9"/>
    <w:basedOn w:val="a0"/>
    <w:next w:val="a0"/>
    <w:semiHidden/>
    <w:qFormat/>
    <w:pPr>
      <w:ind w:left="1760"/>
    </w:pPr>
    <w:rPr>
      <w:rFonts w:ascii="Times New Roman" w:hAnsi="Times New Roman"/>
      <w:sz w:val="18"/>
    </w:rPr>
  </w:style>
  <w:style w:type="paragraph" w:styleId="10">
    <w:name w:val="index 1"/>
    <w:basedOn w:val="a0"/>
    <w:next w:val="a0"/>
    <w:semiHidden/>
    <w:qFormat/>
    <w:pPr>
      <w:ind w:left="220" w:hanging="220"/>
    </w:pPr>
  </w:style>
  <w:style w:type="paragraph" w:styleId="ac">
    <w:name w:val="Title"/>
    <w:basedOn w:val="a0"/>
    <w:qFormat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paragraph" w:styleId="ae">
    <w:name w:val="Body Text First Indent"/>
    <w:basedOn w:val="a7"/>
    <w:qFormat/>
    <w:pPr>
      <w:tabs>
        <w:tab w:val="left" w:leader="dot" w:pos="9356"/>
      </w:tabs>
      <w:suppressAutoHyphens w:val="0"/>
      <w:ind w:left="1474" w:right="-2"/>
    </w:pPr>
  </w:style>
  <w:style w:type="paragraph" w:styleId="21">
    <w:name w:val="Body Text First Indent 2"/>
    <w:basedOn w:val="a8"/>
    <w:qFormat/>
    <w:pPr>
      <w:tabs>
        <w:tab w:val="left" w:pos="2552"/>
        <w:tab w:val="left" w:pos="9781"/>
      </w:tabs>
      <w:ind w:left="2552" w:right="-228" w:hanging="1078"/>
    </w:p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qFormat/>
    <w:rPr>
      <w:color w:val="0000FF"/>
      <w:u w:val="single"/>
    </w:rPr>
  </w:style>
  <w:style w:type="character" w:styleId="af2">
    <w:name w:val="annotation reference"/>
    <w:basedOn w:val="a1"/>
    <w:semiHidden/>
    <w:qFormat/>
    <w:rPr>
      <w:sz w:val="16"/>
      <w:szCs w:val="16"/>
    </w:rPr>
  </w:style>
  <w:style w:type="paragraph" w:customStyle="1" w:styleId="docinfo">
    <w:name w:val="docinfo"/>
    <w:basedOn w:val="a0"/>
    <w:next w:val="a0"/>
    <w:qFormat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Normal1">
    <w:name w:val="Normal1"/>
    <w:basedOn w:val="a0"/>
    <w:qFormat/>
    <w:rPr>
      <w:sz w:val="16"/>
    </w:rPr>
  </w:style>
  <w:style w:type="paragraph" w:customStyle="1" w:styleId="Topic">
    <w:name w:val="Topic"/>
    <w:basedOn w:val="a0"/>
    <w:next w:val="a0"/>
    <w:qFormat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Bulletlist">
    <w:name w:val="Bullet list"/>
    <w:basedOn w:val="a0"/>
    <w:next w:val="a7"/>
    <w:qFormat/>
    <w:pPr>
      <w:widowControl w:val="0"/>
      <w:numPr>
        <w:numId w:val="5"/>
      </w:numPr>
      <w:tabs>
        <w:tab w:val="clear" w:pos="1551"/>
        <w:tab w:val="left" w:pos="2127"/>
      </w:tabs>
      <w:spacing w:line="360" w:lineRule="auto"/>
      <w:ind w:left="2127" w:right="176" w:hanging="568"/>
    </w:pPr>
    <w:rPr>
      <w:spacing w:val="-3"/>
    </w:rPr>
  </w:style>
  <w:style w:type="paragraph" w:customStyle="1" w:styleId="BulletText2">
    <w:name w:val="Bullet Text 2"/>
    <w:basedOn w:val="a0"/>
    <w:qFormat/>
    <w:pPr>
      <w:numPr>
        <w:numId w:val="6"/>
      </w:numPr>
      <w:tabs>
        <w:tab w:val="clear" w:pos="1551"/>
        <w:tab w:val="left" w:pos="1134"/>
      </w:tabs>
      <w:suppressAutoHyphens/>
      <w:spacing w:before="40" w:line="360" w:lineRule="auto"/>
      <w:ind w:left="1134" w:right="142" w:hanging="397"/>
    </w:pPr>
  </w:style>
  <w:style w:type="paragraph" w:customStyle="1" w:styleId="BulletText1">
    <w:name w:val="Bullet Text 1"/>
    <w:basedOn w:val="a0"/>
    <w:qFormat/>
    <w:pPr>
      <w:numPr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DefaultText">
    <w:name w:val="Default Text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SOPbody1">
    <w:name w:val="SOP body 1"/>
    <w:basedOn w:val="SOPbody"/>
    <w:qFormat/>
    <w:pPr>
      <w:numPr>
        <w:ilvl w:val="2"/>
        <w:numId w:val="8"/>
      </w:numPr>
      <w:tabs>
        <w:tab w:val="left" w:pos="1930"/>
      </w:tabs>
    </w:pPr>
  </w:style>
  <w:style w:type="paragraph" w:customStyle="1" w:styleId="SOPbody">
    <w:name w:val="SOP body"/>
    <w:basedOn w:val="a0"/>
    <w:qFormat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SOP1">
    <w:name w:val="SOP 1"/>
    <w:basedOn w:val="a0"/>
    <w:qFormat/>
    <w:pPr>
      <w:numPr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NORMAL4">
    <w:name w:val="NORMAL4"/>
    <w:basedOn w:val="a0"/>
    <w:qFormat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af3">
    <w:name w:val="List Paragraph"/>
    <w:basedOn w:val="a0"/>
    <w:uiPriority w:val="34"/>
    <w:qFormat/>
    <w:pPr>
      <w:ind w:firstLineChars="200" w:firstLine="420"/>
    </w:pPr>
  </w:style>
  <w:style w:type="character" w:customStyle="1" w:styleId="fontstyle01">
    <w:name w:val="fontstyle01"/>
    <w:basedOn w:val="a1"/>
    <w:rsid w:val="0082336B"/>
    <w:rPr>
      <w:rFonts w:ascii="楷体" w:eastAsia="楷体" w:hAnsi="楷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9796-F419-4D35-A6AA-0F0CAFCE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737</Words>
  <Characters>812</Characters>
  <Application>Microsoft Office Word</Application>
  <DocSecurity>0</DocSecurity>
  <Lines>73</Lines>
  <Paragraphs>51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Nawhalh</dc:creator>
  <cp:lastModifiedBy>邹杨</cp:lastModifiedBy>
  <cp:revision>212</cp:revision>
  <cp:lastPrinted>2019-04-04T11:39:00Z</cp:lastPrinted>
  <dcterms:created xsi:type="dcterms:W3CDTF">2016-08-22T01:13:00Z</dcterms:created>
  <dcterms:modified xsi:type="dcterms:W3CDTF">2026-06-22T03:29:00Z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D9B02DBA05AD41EDAC23C171FAFD7DFB</vt:lpwstr>
  </property>
</Properties>
</file>