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D9F45" w14:textId="77777777" w:rsidR="00E20088" w:rsidRPr="00420F6D" w:rsidRDefault="0048753B">
      <w:pPr>
        <w:spacing w:line="360" w:lineRule="auto"/>
        <w:jc w:val="center"/>
        <w:rPr>
          <w:b/>
          <w:bCs/>
          <w:sz w:val="36"/>
          <w:szCs w:val="44"/>
        </w:rPr>
      </w:pPr>
      <w:r w:rsidRPr="00420F6D">
        <w:rPr>
          <w:rFonts w:hint="eastAsia"/>
          <w:b/>
          <w:bCs/>
          <w:sz w:val="36"/>
          <w:szCs w:val="44"/>
        </w:rPr>
        <w:t>成都生物制品研究所有限责任公司</w:t>
      </w:r>
    </w:p>
    <w:p w14:paraId="4C73F4BB" w14:textId="37083D34" w:rsidR="00E20088" w:rsidRPr="00420F6D" w:rsidRDefault="0053784B">
      <w:pPr>
        <w:spacing w:beforeLines="50" w:before="156" w:afterLines="200" w:after="624" w:line="360" w:lineRule="auto"/>
        <w:jc w:val="center"/>
        <w:rPr>
          <w:b/>
          <w:bCs/>
          <w:sz w:val="36"/>
          <w:szCs w:val="44"/>
        </w:rPr>
      </w:pPr>
      <w:r w:rsidRPr="00420F6D">
        <w:rPr>
          <w:rFonts w:hint="eastAsia"/>
          <w:b/>
          <w:bCs/>
          <w:sz w:val="36"/>
          <w:szCs w:val="44"/>
        </w:rPr>
        <w:t>讲演厅</w:t>
      </w:r>
      <w:r w:rsidRPr="00420F6D">
        <w:rPr>
          <w:rFonts w:hint="eastAsia"/>
          <w:b/>
          <w:bCs/>
          <w:sz w:val="36"/>
          <w:szCs w:val="44"/>
        </w:rPr>
        <w:t>LED</w:t>
      </w:r>
      <w:r w:rsidRPr="00420F6D">
        <w:rPr>
          <w:rFonts w:hint="eastAsia"/>
          <w:b/>
          <w:bCs/>
          <w:sz w:val="36"/>
          <w:szCs w:val="44"/>
        </w:rPr>
        <w:t>屏幕改造项目谈判采购通知单</w:t>
      </w:r>
    </w:p>
    <w:p w14:paraId="17807B89" w14:textId="77777777" w:rsidR="00E20088" w:rsidRPr="00420F6D" w:rsidRDefault="0048753B" w:rsidP="00420F6D">
      <w:pPr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420F6D">
        <w:rPr>
          <w:rFonts w:hint="eastAsia"/>
          <w:b/>
          <w:bCs/>
          <w:sz w:val="28"/>
          <w:szCs w:val="28"/>
        </w:rPr>
        <w:t>项目概况</w:t>
      </w:r>
    </w:p>
    <w:p w14:paraId="370FE2D4" w14:textId="7C17AC92" w:rsidR="00E20088" w:rsidRPr="00420F6D" w:rsidRDefault="00D934C2" w:rsidP="00420F6D">
      <w:pPr>
        <w:numPr>
          <w:ilvl w:val="0"/>
          <w:numId w:val="2"/>
        </w:num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</w:t>
      </w:r>
      <w:r w:rsidR="0048753B" w:rsidRPr="00420F6D">
        <w:rPr>
          <w:rFonts w:ascii="宋体" w:hAnsi="宋体" w:cs="宋体" w:hint="eastAsia"/>
          <w:sz w:val="24"/>
        </w:rPr>
        <w:t>地点：</w:t>
      </w:r>
      <w:r w:rsidR="0048753B" w:rsidRPr="00420F6D">
        <w:rPr>
          <w:rFonts w:ascii="宋体" w:hAnsi="宋体" w:cs="宋体" w:hint="eastAsia"/>
          <w:bCs/>
          <w:sz w:val="24"/>
          <w:szCs w:val="21"/>
        </w:rPr>
        <w:t>成都市锦华路三段379号</w:t>
      </w:r>
      <w:r w:rsidR="0053784B" w:rsidRPr="00420F6D">
        <w:rPr>
          <w:rFonts w:ascii="宋体" w:hAnsi="宋体" w:cs="宋体" w:hint="eastAsia"/>
          <w:bCs/>
          <w:sz w:val="24"/>
          <w:szCs w:val="21"/>
        </w:rPr>
        <w:t>生活区讲演厅</w:t>
      </w:r>
      <w:r w:rsidR="00420F6D" w:rsidRPr="00420F6D">
        <w:rPr>
          <w:rFonts w:ascii="宋体" w:hAnsi="宋体" w:cs="宋体" w:hint="eastAsia"/>
          <w:bCs/>
          <w:sz w:val="24"/>
          <w:szCs w:val="21"/>
        </w:rPr>
        <w:t>；</w:t>
      </w:r>
    </w:p>
    <w:p w14:paraId="777DB15C" w14:textId="16266AD3" w:rsidR="00E20088" w:rsidRPr="00420F6D" w:rsidRDefault="00D934C2" w:rsidP="00420F6D">
      <w:pPr>
        <w:numPr>
          <w:ilvl w:val="0"/>
          <w:numId w:val="2"/>
        </w:numPr>
        <w:spacing w:line="440" w:lineRule="exac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hint="eastAsia"/>
          <w:sz w:val="24"/>
        </w:rPr>
        <w:t>项目</w:t>
      </w:r>
      <w:r w:rsidR="0048753B" w:rsidRPr="00420F6D">
        <w:rPr>
          <w:rFonts w:ascii="宋体" w:hAnsi="宋体" w:hint="eastAsia"/>
          <w:sz w:val="24"/>
        </w:rPr>
        <w:t>基本情况：</w:t>
      </w:r>
      <w:r w:rsidR="00420F6D" w:rsidRPr="00420F6D">
        <w:rPr>
          <w:rFonts w:ascii="宋体" w:hAnsi="宋体" w:hint="eastAsia"/>
          <w:sz w:val="24"/>
        </w:rPr>
        <w:t>将讲演厅原有的</w:t>
      </w:r>
      <w:r w:rsidR="00420F6D" w:rsidRPr="00420F6D">
        <w:rPr>
          <w:rFonts w:ascii="宋体" w:hAnsi="宋体"/>
          <w:sz w:val="24"/>
        </w:rPr>
        <w:t>三台投影仪改造为LED显示屏</w:t>
      </w:r>
      <w:r w:rsidR="00420F6D" w:rsidRPr="00420F6D">
        <w:rPr>
          <w:rFonts w:ascii="宋体" w:hAnsi="宋体" w:hint="eastAsia"/>
          <w:sz w:val="24"/>
        </w:rPr>
        <w:t>；</w:t>
      </w:r>
    </w:p>
    <w:p w14:paraId="2C0A082A" w14:textId="1742735D" w:rsidR="00E20088" w:rsidRPr="00420F6D" w:rsidRDefault="0048753B" w:rsidP="00420F6D">
      <w:pPr>
        <w:numPr>
          <w:ilvl w:val="0"/>
          <w:numId w:val="2"/>
        </w:numPr>
        <w:spacing w:line="440" w:lineRule="exact"/>
        <w:rPr>
          <w:rFonts w:ascii="宋体" w:hAnsi="宋体" w:cs="宋体"/>
          <w:bCs/>
          <w:sz w:val="24"/>
          <w:szCs w:val="21"/>
        </w:rPr>
      </w:pPr>
      <w:r w:rsidRPr="00420F6D">
        <w:rPr>
          <w:rFonts w:ascii="宋体" w:hAnsi="宋体" w:cs="宋体" w:hint="eastAsia"/>
          <w:bCs/>
          <w:sz w:val="24"/>
          <w:szCs w:val="21"/>
        </w:rPr>
        <w:t>工期要求：合同签订后后</w:t>
      </w:r>
      <w:r w:rsidR="00020A51">
        <w:rPr>
          <w:rFonts w:ascii="宋体" w:hAnsi="宋体" w:cs="宋体"/>
          <w:bCs/>
          <w:sz w:val="24"/>
          <w:szCs w:val="21"/>
        </w:rPr>
        <w:t>2</w:t>
      </w:r>
      <w:r w:rsidRPr="00020A51">
        <w:rPr>
          <w:rFonts w:ascii="宋体" w:hAnsi="宋体" w:cs="宋体" w:hint="eastAsia"/>
          <w:bCs/>
          <w:sz w:val="24"/>
          <w:szCs w:val="21"/>
        </w:rPr>
        <w:t>0</w:t>
      </w:r>
      <w:r w:rsidRPr="00420F6D">
        <w:rPr>
          <w:rFonts w:ascii="宋体" w:hAnsi="宋体" w:cs="宋体" w:hint="eastAsia"/>
          <w:bCs/>
          <w:sz w:val="24"/>
          <w:szCs w:val="21"/>
        </w:rPr>
        <w:t>日历天完成</w:t>
      </w:r>
      <w:r w:rsidR="00420F6D" w:rsidRPr="00420F6D">
        <w:rPr>
          <w:rFonts w:ascii="宋体" w:hAnsi="宋体" w:cs="宋体" w:hint="eastAsia"/>
          <w:bCs/>
          <w:sz w:val="24"/>
          <w:szCs w:val="21"/>
        </w:rPr>
        <w:t>安装调试</w:t>
      </w:r>
      <w:r w:rsidR="00420F6D" w:rsidRPr="00420F6D">
        <w:rPr>
          <w:rFonts w:ascii="宋体" w:hAnsi="宋体" w:cs="宋体"/>
          <w:bCs/>
          <w:sz w:val="24"/>
          <w:szCs w:val="21"/>
        </w:rPr>
        <w:t>和施工</w:t>
      </w:r>
      <w:r w:rsidR="00420F6D" w:rsidRPr="00420F6D">
        <w:rPr>
          <w:rFonts w:ascii="宋体" w:hAnsi="宋体" w:cs="宋体" w:hint="eastAsia"/>
          <w:bCs/>
          <w:sz w:val="24"/>
          <w:szCs w:val="21"/>
        </w:rPr>
        <w:t>。</w:t>
      </w:r>
    </w:p>
    <w:p w14:paraId="3CE376C5" w14:textId="77777777" w:rsidR="00420F6D" w:rsidRPr="00420F6D" w:rsidRDefault="00420F6D" w:rsidP="00420F6D">
      <w:pPr>
        <w:pStyle w:val="Default"/>
      </w:pPr>
    </w:p>
    <w:p w14:paraId="3AC45B58" w14:textId="59A2573E" w:rsidR="00E20088" w:rsidRPr="00420F6D" w:rsidRDefault="00420F6D" w:rsidP="00420F6D">
      <w:pPr>
        <w:numPr>
          <w:ilvl w:val="0"/>
          <w:numId w:val="1"/>
        </w:numPr>
        <w:spacing w:line="440" w:lineRule="exact"/>
        <w:rPr>
          <w:rFonts w:ascii="宋体" w:hAnsi="宋体"/>
          <w:b/>
          <w:bCs/>
          <w:sz w:val="28"/>
          <w:szCs w:val="28"/>
        </w:rPr>
      </w:pPr>
      <w:r w:rsidRPr="00420F6D">
        <w:rPr>
          <w:rFonts w:ascii="宋体" w:hAnsi="宋体" w:hint="eastAsia"/>
          <w:b/>
          <w:bCs/>
          <w:sz w:val="28"/>
          <w:szCs w:val="28"/>
        </w:rPr>
        <w:t>资质</w:t>
      </w:r>
      <w:r w:rsidR="0048753B" w:rsidRPr="00420F6D">
        <w:rPr>
          <w:rFonts w:ascii="宋体" w:hAnsi="宋体" w:hint="eastAsia"/>
          <w:b/>
          <w:bCs/>
          <w:sz w:val="28"/>
          <w:szCs w:val="28"/>
        </w:rPr>
        <w:t>要求</w:t>
      </w:r>
    </w:p>
    <w:p w14:paraId="19F10960" w14:textId="1A4B05C7" w:rsidR="00E20088" w:rsidRPr="00420F6D" w:rsidRDefault="0048753B" w:rsidP="00420F6D">
      <w:pPr>
        <w:numPr>
          <w:ilvl w:val="0"/>
          <w:numId w:val="3"/>
        </w:numPr>
        <w:spacing w:line="440" w:lineRule="exact"/>
        <w:rPr>
          <w:rFonts w:ascii="宋体" w:hAnsi="宋体"/>
          <w:color w:val="000000"/>
          <w:sz w:val="24"/>
        </w:rPr>
      </w:pPr>
      <w:r w:rsidRPr="00420F6D">
        <w:rPr>
          <w:rFonts w:ascii="宋体" w:hAnsi="宋体" w:hint="eastAsia"/>
          <w:color w:val="000000"/>
          <w:sz w:val="24"/>
        </w:rPr>
        <w:t>具有</w:t>
      </w:r>
      <w:r w:rsidR="00420F6D" w:rsidRPr="00420F6D">
        <w:rPr>
          <w:rFonts w:ascii="宋体" w:hAnsi="宋体" w:hint="eastAsia"/>
          <w:color w:val="000000"/>
          <w:sz w:val="24"/>
        </w:rPr>
        <w:t>合法有效的营业执照</w:t>
      </w:r>
      <w:r w:rsidRPr="00420F6D">
        <w:rPr>
          <w:rFonts w:ascii="宋体" w:hAnsi="宋体" w:hint="eastAsia"/>
          <w:color w:val="000000"/>
          <w:sz w:val="24"/>
        </w:rPr>
        <w:t>；</w:t>
      </w:r>
    </w:p>
    <w:p w14:paraId="4F016983" w14:textId="6E64F4FF" w:rsidR="00E20088" w:rsidRPr="00420F6D" w:rsidRDefault="00420F6D" w:rsidP="00420F6D">
      <w:pPr>
        <w:numPr>
          <w:ilvl w:val="0"/>
          <w:numId w:val="3"/>
        </w:numPr>
        <w:spacing w:line="440" w:lineRule="exact"/>
        <w:rPr>
          <w:rFonts w:ascii="宋体" w:hAnsi="宋体"/>
          <w:color w:val="000000"/>
          <w:sz w:val="24"/>
        </w:rPr>
      </w:pPr>
      <w:r w:rsidRPr="00420F6D">
        <w:rPr>
          <w:rFonts w:ascii="宋体" w:hAnsi="宋体" w:hint="eastAsia"/>
          <w:color w:val="000000"/>
          <w:sz w:val="24"/>
        </w:rPr>
        <w:t>如不是公司法人本人代表公司参与本次采购活动，需提供法人授权函</w:t>
      </w:r>
      <w:r w:rsidR="0048753B" w:rsidRPr="00420F6D">
        <w:rPr>
          <w:rFonts w:ascii="宋体" w:hAnsi="宋体" w:hint="eastAsia"/>
          <w:color w:val="000000"/>
          <w:sz w:val="24"/>
        </w:rPr>
        <w:t>；</w:t>
      </w:r>
    </w:p>
    <w:p w14:paraId="3278E5E0" w14:textId="63B39210" w:rsidR="00E20088" w:rsidRPr="00420F6D" w:rsidRDefault="00420F6D" w:rsidP="00420F6D">
      <w:pPr>
        <w:numPr>
          <w:ilvl w:val="0"/>
          <w:numId w:val="3"/>
        </w:numPr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如报价人</w:t>
      </w:r>
      <w:r>
        <w:rPr>
          <w:rFonts w:ascii="宋体" w:hAnsi="宋体"/>
          <w:color w:val="000000"/>
          <w:sz w:val="24"/>
        </w:rPr>
        <w:t>不是</w:t>
      </w:r>
      <w:r w:rsidRPr="00420F6D">
        <w:rPr>
          <w:rFonts w:ascii="宋体" w:hAnsi="宋体" w:hint="eastAsia"/>
          <w:color w:val="000000"/>
          <w:sz w:val="24"/>
        </w:rPr>
        <w:t>LED显示屏</w:t>
      </w:r>
      <w:r w:rsidRPr="00420F6D">
        <w:rPr>
          <w:rFonts w:ascii="宋体" w:hAnsi="宋体"/>
          <w:color w:val="000000"/>
          <w:sz w:val="24"/>
        </w:rPr>
        <w:t>生产厂家</w:t>
      </w:r>
      <w:r>
        <w:rPr>
          <w:rFonts w:ascii="宋体" w:hAnsi="宋体" w:hint="eastAsia"/>
          <w:color w:val="000000"/>
          <w:sz w:val="24"/>
        </w:rPr>
        <w:t>，</w:t>
      </w:r>
      <w:r w:rsidRPr="00420F6D">
        <w:rPr>
          <w:rFonts w:ascii="宋体" w:hAnsi="宋体" w:hint="eastAsia"/>
          <w:color w:val="000000"/>
          <w:sz w:val="24"/>
        </w:rPr>
        <w:t>需</w:t>
      </w:r>
      <w:r>
        <w:rPr>
          <w:rFonts w:ascii="宋体" w:hAnsi="宋体" w:hint="eastAsia"/>
          <w:color w:val="000000"/>
          <w:sz w:val="24"/>
        </w:rPr>
        <w:t>提供</w:t>
      </w:r>
      <w:r w:rsidRPr="00420F6D">
        <w:rPr>
          <w:rFonts w:ascii="宋体" w:hAnsi="宋体" w:hint="eastAsia"/>
          <w:color w:val="000000"/>
          <w:sz w:val="24"/>
        </w:rPr>
        <w:t>合法有效的</w:t>
      </w:r>
      <w:r w:rsidR="00D855A4" w:rsidRPr="00420F6D">
        <w:rPr>
          <w:rFonts w:ascii="宋体" w:hAnsi="宋体" w:hint="eastAsia"/>
          <w:color w:val="000000"/>
          <w:sz w:val="24"/>
        </w:rPr>
        <w:t>LED显示屏</w:t>
      </w:r>
      <w:r w:rsidRPr="00420F6D">
        <w:rPr>
          <w:rFonts w:ascii="宋体" w:hAnsi="宋体" w:hint="eastAsia"/>
          <w:color w:val="000000"/>
          <w:sz w:val="24"/>
        </w:rPr>
        <w:t>经销授权书</w:t>
      </w:r>
      <w:r>
        <w:rPr>
          <w:rFonts w:ascii="宋体" w:hAnsi="宋体" w:hint="eastAsia"/>
          <w:color w:val="000000"/>
          <w:sz w:val="24"/>
        </w:rPr>
        <w:t>。</w:t>
      </w:r>
    </w:p>
    <w:p w14:paraId="636513F5" w14:textId="77777777" w:rsidR="00420F6D" w:rsidRPr="00D855A4" w:rsidRDefault="00420F6D" w:rsidP="00420F6D">
      <w:pPr>
        <w:pStyle w:val="Default"/>
        <w:tabs>
          <w:tab w:val="left" w:pos="420"/>
        </w:tabs>
        <w:spacing w:line="440" w:lineRule="exact"/>
        <w:ind w:left="425"/>
      </w:pPr>
    </w:p>
    <w:p w14:paraId="63178AAE" w14:textId="3AA7FF03" w:rsidR="00E20088" w:rsidRPr="00420F6D" w:rsidRDefault="00420F6D" w:rsidP="00420F6D">
      <w:pPr>
        <w:numPr>
          <w:ilvl w:val="0"/>
          <w:numId w:val="1"/>
        </w:numPr>
        <w:spacing w:line="440" w:lineRule="exact"/>
        <w:rPr>
          <w:rFonts w:ascii="宋体" w:hAnsi="宋体"/>
          <w:b/>
          <w:bCs/>
          <w:sz w:val="28"/>
          <w:szCs w:val="28"/>
        </w:rPr>
      </w:pPr>
      <w:r w:rsidRPr="00420F6D">
        <w:rPr>
          <w:rFonts w:ascii="宋体" w:hAnsi="宋体" w:hint="eastAsia"/>
          <w:b/>
          <w:bCs/>
          <w:sz w:val="28"/>
          <w:szCs w:val="28"/>
        </w:rPr>
        <w:t>报价要求</w:t>
      </w:r>
    </w:p>
    <w:p w14:paraId="6271F363" w14:textId="6A7E706A" w:rsidR="003B7195" w:rsidRDefault="003B7195" w:rsidP="003B7195">
      <w:pPr>
        <w:pStyle w:val="ListParagraph"/>
        <w:numPr>
          <w:ilvl w:val="0"/>
          <w:numId w:val="10"/>
        </w:numPr>
        <w:spacing w:line="440" w:lineRule="exact"/>
        <w:ind w:firstLineChars="0"/>
        <w:rPr>
          <w:rFonts w:ascii="宋体" w:hAnsi="宋体" w:cs="宋体"/>
          <w:bCs/>
          <w:sz w:val="24"/>
          <w:szCs w:val="21"/>
        </w:rPr>
      </w:pPr>
      <w:r w:rsidRPr="003B7195">
        <w:rPr>
          <w:rFonts w:ascii="宋体" w:hAnsi="宋体" w:cs="宋体" w:hint="eastAsia"/>
          <w:bCs/>
          <w:sz w:val="24"/>
          <w:szCs w:val="21"/>
        </w:rPr>
        <w:t>报价文件需包含报价单、供应商资质文件和技术</w:t>
      </w:r>
      <w:r w:rsidR="00020A51">
        <w:rPr>
          <w:rFonts w:ascii="宋体" w:hAnsi="宋体" w:cs="宋体"/>
          <w:bCs/>
          <w:sz w:val="24"/>
          <w:szCs w:val="21"/>
        </w:rPr>
        <w:t>商务</w:t>
      </w:r>
      <w:r w:rsidRPr="003B7195">
        <w:rPr>
          <w:rFonts w:ascii="宋体" w:hAnsi="宋体" w:cs="宋体" w:hint="eastAsia"/>
          <w:bCs/>
          <w:sz w:val="24"/>
          <w:szCs w:val="21"/>
        </w:rPr>
        <w:t>响应文件。</w:t>
      </w:r>
      <w:r>
        <w:rPr>
          <w:rFonts w:ascii="宋体" w:hAnsi="宋体" w:cs="宋体" w:hint="eastAsia"/>
          <w:bCs/>
          <w:sz w:val="24"/>
          <w:szCs w:val="21"/>
        </w:rPr>
        <w:t>该三份文件</w:t>
      </w:r>
      <w:r w:rsidRPr="003B7195">
        <w:rPr>
          <w:rFonts w:ascii="宋体" w:hAnsi="宋体" w:cs="宋体" w:hint="eastAsia"/>
          <w:bCs/>
          <w:sz w:val="24"/>
          <w:szCs w:val="21"/>
        </w:rPr>
        <w:t>一式三份，正本一份，副本两份，文件左上角注明"正本"、"副本"字样</w:t>
      </w:r>
      <w:r>
        <w:rPr>
          <w:rFonts w:ascii="宋体" w:hAnsi="宋体" w:cs="宋体" w:hint="eastAsia"/>
          <w:bCs/>
          <w:sz w:val="24"/>
          <w:szCs w:val="21"/>
        </w:rPr>
        <w:t>，</w:t>
      </w:r>
      <w:r w:rsidRPr="003B7195">
        <w:rPr>
          <w:rFonts w:ascii="宋体" w:hAnsi="宋体" w:cs="宋体" w:hint="eastAsia"/>
          <w:bCs/>
          <w:sz w:val="24"/>
          <w:szCs w:val="21"/>
        </w:rPr>
        <w:t>在加盖公章后需</w:t>
      </w:r>
      <w:r>
        <w:rPr>
          <w:rFonts w:ascii="宋体" w:hAnsi="宋体" w:cs="宋体" w:hint="eastAsia"/>
          <w:bCs/>
          <w:sz w:val="24"/>
          <w:szCs w:val="21"/>
        </w:rPr>
        <w:t>分别</w:t>
      </w:r>
      <w:r w:rsidRPr="003B7195">
        <w:rPr>
          <w:rFonts w:ascii="宋体" w:hAnsi="宋体" w:cs="宋体" w:hint="eastAsia"/>
          <w:bCs/>
          <w:sz w:val="24"/>
          <w:szCs w:val="21"/>
        </w:rPr>
        <w:t>装入信袋内加以密封，信袋上应写明报价公司名称</w:t>
      </w:r>
      <w:r>
        <w:rPr>
          <w:rFonts w:ascii="宋体" w:hAnsi="宋体" w:cs="宋体" w:hint="eastAsia"/>
          <w:bCs/>
          <w:sz w:val="24"/>
          <w:szCs w:val="21"/>
        </w:rPr>
        <w:t>、</w:t>
      </w:r>
      <w:r w:rsidRPr="003B7195">
        <w:rPr>
          <w:rFonts w:ascii="宋体" w:hAnsi="宋体" w:cs="宋体" w:hint="eastAsia"/>
          <w:bCs/>
          <w:sz w:val="24"/>
          <w:szCs w:val="21"/>
        </w:rPr>
        <w:t>参与报价的项目</w:t>
      </w:r>
      <w:r>
        <w:rPr>
          <w:rFonts w:ascii="宋体" w:hAnsi="宋体" w:cs="宋体" w:hint="eastAsia"/>
          <w:bCs/>
          <w:sz w:val="24"/>
          <w:szCs w:val="21"/>
        </w:rPr>
        <w:t>和</w:t>
      </w:r>
      <w:r w:rsidRPr="003B7195">
        <w:rPr>
          <w:rFonts w:ascii="宋体" w:hAnsi="宋体" w:cs="宋体" w:hint="eastAsia"/>
          <w:bCs/>
          <w:sz w:val="24"/>
          <w:szCs w:val="21"/>
        </w:rPr>
        <w:t>联系人姓名及电话。</w:t>
      </w:r>
    </w:p>
    <w:p w14:paraId="6065758B" w14:textId="6B506C0F" w:rsidR="003B7195" w:rsidRDefault="00BA1267" w:rsidP="00BA1267">
      <w:pPr>
        <w:pStyle w:val="ListParagraph"/>
        <w:numPr>
          <w:ilvl w:val="0"/>
          <w:numId w:val="10"/>
        </w:numPr>
        <w:spacing w:line="440" w:lineRule="exact"/>
        <w:ind w:firstLineChars="0"/>
        <w:rPr>
          <w:rFonts w:ascii="宋体" w:hAnsi="宋体" w:cs="宋体"/>
          <w:bCs/>
          <w:sz w:val="24"/>
          <w:szCs w:val="21"/>
        </w:rPr>
      </w:pPr>
      <w:r w:rsidRPr="00BA1267">
        <w:rPr>
          <w:rFonts w:ascii="宋体" w:hAnsi="宋体" w:cs="宋体" w:hint="eastAsia"/>
          <w:bCs/>
          <w:sz w:val="24"/>
          <w:szCs w:val="21"/>
        </w:rPr>
        <w:t>报价单需至少包含以下内容：参与报价的项目名称、公司名、税前总价和税后总价、税率、分项报价、</w:t>
      </w:r>
      <w:r w:rsidR="00D855A4">
        <w:rPr>
          <w:rFonts w:ascii="宋体" w:hAnsi="宋体" w:cs="宋体" w:hint="eastAsia"/>
          <w:bCs/>
          <w:sz w:val="24"/>
          <w:szCs w:val="21"/>
        </w:rPr>
        <w:t>工期</w:t>
      </w:r>
      <w:r w:rsidR="00D855A4">
        <w:rPr>
          <w:rFonts w:ascii="宋体" w:hAnsi="宋体" w:cs="宋体"/>
          <w:bCs/>
          <w:sz w:val="24"/>
          <w:szCs w:val="21"/>
        </w:rPr>
        <w:t>、</w:t>
      </w:r>
      <w:r w:rsidRPr="00BA1267">
        <w:rPr>
          <w:rFonts w:ascii="宋体" w:hAnsi="宋体" w:cs="宋体" w:hint="eastAsia"/>
          <w:bCs/>
          <w:sz w:val="24"/>
          <w:szCs w:val="21"/>
        </w:rPr>
        <w:t>报价日期、报价有效期、联系人和电话、纳税人资质（如：一般纳税人、小规模纳税人、个体工商户）、付款方式、能否提供增值税专用发票。</w:t>
      </w:r>
    </w:p>
    <w:p w14:paraId="2F0C70A3" w14:textId="50F97B73" w:rsidR="00D855A4" w:rsidRPr="00827DDA" w:rsidRDefault="00020A51" w:rsidP="00827DDA">
      <w:pPr>
        <w:pStyle w:val="ListParagraph"/>
        <w:numPr>
          <w:ilvl w:val="0"/>
          <w:numId w:val="10"/>
        </w:numPr>
        <w:spacing w:line="440" w:lineRule="exact"/>
        <w:ind w:firstLineChars="0"/>
        <w:rPr>
          <w:rFonts w:ascii="宋体" w:hAnsi="宋体" w:cs="宋体"/>
          <w:bCs/>
          <w:sz w:val="24"/>
          <w:szCs w:val="21"/>
        </w:rPr>
      </w:pPr>
      <w:r w:rsidRPr="00020A51">
        <w:rPr>
          <w:rFonts w:ascii="宋体" w:hAnsi="宋体" w:cs="宋体" w:hint="eastAsia"/>
          <w:bCs/>
          <w:sz w:val="24"/>
          <w:szCs w:val="21"/>
        </w:rPr>
        <w:t>技术和商务响应文件</w:t>
      </w:r>
      <w:r w:rsidR="00D855A4">
        <w:rPr>
          <w:rFonts w:ascii="宋体" w:hAnsi="宋体" w:cs="宋体" w:hint="eastAsia"/>
          <w:bCs/>
          <w:sz w:val="24"/>
          <w:szCs w:val="21"/>
        </w:rPr>
        <w:t>应按照</w:t>
      </w:r>
      <w:r w:rsidR="00D855A4">
        <w:rPr>
          <w:rFonts w:ascii="宋体" w:hAnsi="宋体" w:cs="宋体"/>
          <w:bCs/>
          <w:sz w:val="24"/>
          <w:szCs w:val="21"/>
        </w:rPr>
        <w:t>附件</w:t>
      </w:r>
      <w:r w:rsidR="00A0762F">
        <w:rPr>
          <w:rFonts w:ascii="宋体" w:hAnsi="宋体" w:cs="宋体" w:hint="eastAsia"/>
          <w:bCs/>
          <w:sz w:val="24"/>
          <w:szCs w:val="21"/>
        </w:rPr>
        <w:t>：</w:t>
      </w:r>
      <w:r w:rsidR="00D855A4" w:rsidRPr="00D855A4">
        <w:rPr>
          <w:rFonts w:ascii="宋体" w:hAnsi="宋体" w:cs="宋体" w:hint="eastAsia"/>
          <w:bCs/>
          <w:sz w:val="24"/>
          <w:szCs w:val="21"/>
        </w:rPr>
        <w:t>讲演厅LED屏幕改造项目技术</w:t>
      </w:r>
      <w:r>
        <w:rPr>
          <w:rFonts w:ascii="宋体" w:hAnsi="宋体" w:cs="宋体" w:hint="eastAsia"/>
          <w:bCs/>
          <w:sz w:val="24"/>
          <w:szCs w:val="21"/>
        </w:rPr>
        <w:t>和</w:t>
      </w:r>
      <w:r>
        <w:rPr>
          <w:rFonts w:ascii="宋体" w:hAnsi="宋体" w:cs="宋体"/>
          <w:bCs/>
          <w:sz w:val="24"/>
          <w:szCs w:val="21"/>
        </w:rPr>
        <w:t>商务</w:t>
      </w:r>
      <w:r w:rsidR="00D855A4" w:rsidRPr="00D855A4">
        <w:rPr>
          <w:rFonts w:ascii="宋体" w:hAnsi="宋体" w:cs="宋体" w:hint="eastAsia"/>
          <w:bCs/>
          <w:sz w:val="24"/>
          <w:szCs w:val="21"/>
        </w:rPr>
        <w:t>要求</w:t>
      </w:r>
      <w:r w:rsidR="008A544F">
        <w:rPr>
          <w:rFonts w:ascii="宋体" w:hAnsi="宋体" w:cs="宋体" w:hint="eastAsia"/>
          <w:bCs/>
          <w:sz w:val="24"/>
          <w:szCs w:val="21"/>
        </w:rPr>
        <w:t>(在下方</w:t>
      </w:r>
      <w:r w:rsidR="008A544F">
        <w:rPr>
          <w:rFonts w:ascii="宋体" w:hAnsi="宋体" w:cs="宋体"/>
          <w:bCs/>
          <w:sz w:val="24"/>
          <w:szCs w:val="21"/>
        </w:rPr>
        <w:t>联系人处获得附件</w:t>
      </w:r>
      <w:r w:rsidR="008A544F">
        <w:rPr>
          <w:rFonts w:ascii="宋体" w:hAnsi="宋体" w:cs="宋体" w:hint="eastAsia"/>
          <w:bCs/>
          <w:sz w:val="24"/>
          <w:szCs w:val="21"/>
        </w:rPr>
        <w:t>)</w:t>
      </w:r>
      <w:r w:rsidR="00A0762F">
        <w:rPr>
          <w:rFonts w:ascii="宋体" w:hAnsi="宋体" w:cs="宋体" w:hint="eastAsia"/>
          <w:bCs/>
          <w:sz w:val="24"/>
          <w:szCs w:val="21"/>
        </w:rPr>
        <w:t>，根据自身</w:t>
      </w:r>
      <w:r w:rsidR="00A0762F">
        <w:rPr>
          <w:rFonts w:ascii="宋体" w:hAnsi="宋体" w:cs="宋体"/>
          <w:bCs/>
          <w:sz w:val="24"/>
          <w:szCs w:val="21"/>
        </w:rPr>
        <w:t>方案</w:t>
      </w:r>
      <w:r w:rsidR="00861A57">
        <w:rPr>
          <w:rFonts w:ascii="宋体" w:hAnsi="宋体" w:cs="宋体"/>
          <w:bCs/>
          <w:sz w:val="24"/>
          <w:szCs w:val="21"/>
        </w:rPr>
        <w:t>进行逐一</w:t>
      </w:r>
      <w:r w:rsidR="00861A57">
        <w:rPr>
          <w:rFonts w:ascii="宋体" w:hAnsi="宋体" w:cs="宋体" w:hint="eastAsia"/>
          <w:bCs/>
          <w:sz w:val="24"/>
          <w:szCs w:val="21"/>
        </w:rPr>
        <w:t>详细响应</w:t>
      </w:r>
      <w:r>
        <w:rPr>
          <w:rFonts w:ascii="宋体" w:hAnsi="宋体" w:cs="宋体" w:hint="eastAsia"/>
          <w:bCs/>
          <w:sz w:val="24"/>
          <w:szCs w:val="21"/>
        </w:rPr>
        <w:t>。</w:t>
      </w:r>
    </w:p>
    <w:p w14:paraId="5EE75E52" w14:textId="1C3CD23B" w:rsidR="00E20088" w:rsidRPr="008A544F" w:rsidRDefault="00E20088" w:rsidP="00D855A4">
      <w:pPr>
        <w:pStyle w:val="BodyTextFirstIndent2"/>
        <w:spacing w:after="0" w:line="440" w:lineRule="exact"/>
        <w:ind w:leftChars="0" w:left="0" w:firstLineChars="0" w:firstLine="0"/>
      </w:pPr>
    </w:p>
    <w:p w14:paraId="6459E16C" w14:textId="7D5B1B71" w:rsidR="00A0762F" w:rsidRDefault="00A0762F" w:rsidP="00D855A4">
      <w:pPr>
        <w:pStyle w:val="BodyTextFirstIndent2"/>
        <w:spacing w:after="0" w:line="440" w:lineRule="exact"/>
        <w:ind w:leftChars="0" w:left="0" w:firstLineChars="0" w:firstLine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ascii="宋体" w:hAnsi="宋体" w:hint="eastAsia"/>
          <w:b/>
          <w:bCs/>
          <w:sz w:val="28"/>
          <w:szCs w:val="28"/>
        </w:rPr>
        <w:t>成交条件</w:t>
      </w:r>
    </w:p>
    <w:p w14:paraId="45ED8735" w14:textId="54C4215F" w:rsidR="00A0762F" w:rsidRPr="00420F6D" w:rsidRDefault="00A0762F" w:rsidP="00A0762F">
      <w:pPr>
        <w:numPr>
          <w:ilvl w:val="0"/>
          <w:numId w:val="11"/>
        </w:numPr>
        <w:spacing w:line="440" w:lineRule="exact"/>
        <w:rPr>
          <w:rFonts w:ascii="宋体" w:hAnsi="宋体"/>
          <w:color w:val="000000"/>
          <w:sz w:val="24"/>
        </w:rPr>
      </w:pPr>
      <w:r w:rsidRPr="00A0762F">
        <w:rPr>
          <w:rFonts w:ascii="宋体" w:hAnsi="宋体" w:hint="eastAsia"/>
          <w:color w:val="000000"/>
          <w:sz w:val="24"/>
        </w:rPr>
        <w:t>必须完全满足资质要求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否则</w:t>
      </w:r>
      <w:r w:rsidRPr="00A0762F">
        <w:rPr>
          <w:rFonts w:ascii="宋体" w:hAnsi="宋体" w:hint="eastAsia"/>
          <w:color w:val="000000"/>
          <w:sz w:val="24"/>
        </w:rPr>
        <w:t>将不能参与本次采购活动</w:t>
      </w:r>
      <w:r w:rsidRPr="00420F6D">
        <w:rPr>
          <w:rFonts w:ascii="宋体" w:hAnsi="宋体" w:hint="eastAsia"/>
          <w:color w:val="000000"/>
          <w:sz w:val="24"/>
        </w:rPr>
        <w:t>；</w:t>
      </w:r>
    </w:p>
    <w:p w14:paraId="0A22322D" w14:textId="62405589" w:rsidR="00A0762F" w:rsidRDefault="00A0762F" w:rsidP="00A0762F">
      <w:pPr>
        <w:numPr>
          <w:ilvl w:val="0"/>
          <w:numId w:val="11"/>
        </w:numPr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采用</w:t>
      </w:r>
      <w:r w:rsidRPr="00A0762F">
        <w:rPr>
          <w:rFonts w:ascii="宋体" w:hAnsi="宋体" w:hint="eastAsia"/>
          <w:color w:val="000000"/>
          <w:sz w:val="24"/>
        </w:rPr>
        <w:t>二次议价</w:t>
      </w:r>
      <w:r>
        <w:rPr>
          <w:rFonts w:ascii="宋体" w:hAnsi="宋体" w:hint="eastAsia"/>
          <w:color w:val="000000"/>
          <w:sz w:val="24"/>
        </w:rPr>
        <w:t>确认</w:t>
      </w:r>
      <w:r>
        <w:rPr>
          <w:rFonts w:ascii="宋体" w:hAnsi="宋体"/>
          <w:color w:val="000000"/>
          <w:sz w:val="24"/>
        </w:rPr>
        <w:t>最后报价</w:t>
      </w:r>
      <w:r w:rsidRPr="00A0762F"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 w:hint="eastAsia"/>
          <w:color w:val="000000"/>
          <w:sz w:val="24"/>
        </w:rPr>
        <w:t>也</w:t>
      </w:r>
      <w:r w:rsidRPr="00A0762F">
        <w:rPr>
          <w:rFonts w:ascii="宋体" w:hAnsi="宋体" w:hint="eastAsia"/>
          <w:color w:val="000000"/>
          <w:sz w:val="24"/>
        </w:rPr>
        <w:t>会就合同条款、服务时间和付款方式等进行商务谈判</w:t>
      </w:r>
      <w:r>
        <w:rPr>
          <w:rFonts w:ascii="宋体" w:hAnsi="宋体" w:hint="eastAsia"/>
          <w:color w:val="000000"/>
          <w:sz w:val="24"/>
        </w:rPr>
        <w:t>；</w:t>
      </w:r>
    </w:p>
    <w:p w14:paraId="02ED6AC0" w14:textId="591E441B" w:rsidR="00A0762F" w:rsidRDefault="00A0762F" w:rsidP="00A0762F">
      <w:pPr>
        <w:numPr>
          <w:ilvl w:val="0"/>
          <w:numId w:val="11"/>
        </w:numPr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采用综合评分法</w:t>
      </w:r>
      <w:r>
        <w:rPr>
          <w:rFonts w:ascii="宋体" w:hAnsi="宋体"/>
          <w:color w:val="000000"/>
          <w:sz w:val="24"/>
        </w:rPr>
        <w:t>确定</w:t>
      </w:r>
      <w:r w:rsidRPr="00A0762F">
        <w:rPr>
          <w:rFonts w:ascii="宋体" w:hAnsi="宋体" w:hint="eastAsia"/>
          <w:color w:val="000000"/>
          <w:sz w:val="24"/>
        </w:rPr>
        <w:t>成交供应商</w:t>
      </w:r>
      <w:r>
        <w:rPr>
          <w:rFonts w:ascii="宋体" w:hAnsi="宋体" w:hint="eastAsia"/>
          <w:color w:val="000000"/>
          <w:sz w:val="24"/>
        </w:rPr>
        <w:t>，</w:t>
      </w:r>
      <w:r w:rsidRPr="00A0762F">
        <w:rPr>
          <w:rFonts w:ascii="宋体" w:hAnsi="宋体" w:hint="eastAsia"/>
          <w:color w:val="000000"/>
          <w:sz w:val="24"/>
        </w:rPr>
        <w:t>最低价不作为中标的唯一标准</w:t>
      </w:r>
      <w:r>
        <w:rPr>
          <w:rFonts w:ascii="宋体" w:hAnsi="宋体" w:hint="eastAsia"/>
          <w:color w:val="000000"/>
          <w:sz w:val="24"/>
        </w:rPr>
        <w:t>。</w:t>
      </w:r>
    </w:p>
    <w:p w14:paraId="7BD5DD9D" w14:textId="77777777" w:rsidR="00A0762F" w:rsidRPr="00A0762F" w:rsidRDefault="00A0762F" w:rsidP="00A0762F">
      <w:pPr>
        <w:pStyle w:val="Default"/>
      </w:pPr>
    </w:p>
    <w:p w14:paraId="2B38CA8B" w14:textId="77777777" w:rsidR="00A0762F" w:rsidRPr="00A0762F" w:rsidRDefault="00A0762F" w:rsidP="00D855A4">
      <w:pPr>
        <w:pStyle w:val="BodyTextFirstIndent2"/>
        <w:spacing w:after="0" w:line="440" w:lineRule="exact"/>
        <w:ind w:leftChars="0" w:left="0" w:firstLineChars="0" w:firstLine="0"/>
      </w:pPr>
    </w:p>
    <w:p w14:paraId="4CEB55E1" w14:textId="1593AE43" w:rsidR="00404FC5" w:rsidRDefault="00020A51" w:rsidP="00420F6D">
      <w:pPr>
        <w:numPr>
          <w:ilvl w:val="0"/>
          <w:numId w:val="1"/>
        </w:numPr>
        <w:spacing w:line="44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报价文件递交</w:t>
      </w:r>
    </w:p>
    <w:p w14:paraId="7B4A653D" w14:textId="270E3726" w:rsidR="00404FC5" w:rsidRPr="00420F6D" w:rsidRDefault="00BB620F" w:rsidP="00BB620F">
      <w:pPr>
        <w:numPr>
          <w:ilvl w:val="0"/>
          <w:numId w:val="7"/>
        </w:numPr>
        <w:spacing w:line="440" w:lineRule="exact"/>
        <w:rPr>
          <w:rFonts w:ascii="宋体" w:hAnsi="宋体" w:cs="宋体"/>
          <w:bCs/>
          <w:sz w:val="24"/>
          <w:szCs w:val="21"/>
        </w:rPr>
      </w:pPr>
      <w:r w:rsidRPr="00BB620F">
        <w:rPr>
          <w:rFonts w:ascii="宋体" w:hAnsi="宋体" w:cs="宋体" w:hint="eastAsia"/>
          <w:bCs/>
          <w:sz w:val="24"/>
          <w:szCs w:val="21"/>
        </w:rPr>
        <w:t>报价文件需在2026年6月</w:t>
      </w:r>
      <w:r w:rsidR="008A544F">
        <w:rPr>
          <w:rFonts w:ascii="宋体" w:hAnsi="宋体" w:cs="宋体"/>
          <w:bCs/>
          <w:sz w:val="24"/>
          <w:szCs w:val="21"/>
        </w:rPr>
        <w:t>1</w:t>
      </w:r>
      <w:r w:rsidR="00403CC2">
        <w:rPr>
          <w:rFonts w:ascii="宋体" w:hAnsi="宋体" w:cs="宋体"/>
          <w:bCs/>
          <w:sz w:val="24"/>
          <w:szCs w:val="21"/>
        </w:rPr>
        <w:t>5</w:t>
      </w:r>
      <w:r w:rsidRPr="00BB620F">
        <w:rPr>
          <w:rFonts w:ascii="宋体" w:hAnsi="宋体" w:cs="宋体" w:hint="eastAsia"/>
          <w:bCs/>
          <w:sz w:val="24"/>
          <w:szCs w:val="21"/>
        </w:rPr>
        <w:t>日前递交至成都市锦江区锦华路三段379号成都生物制品研究所有限责任公司行政楼405室，逾期收到的报价文件恕不接受。</w:t>
      </w:r>
    </w:p>
    <w:p w14:paraId="4D56268A" w14:textId="10C7C1FB" w:rsidR="00404FC5" w:rsidRDefault="00861A57" w:rsidP="00861A57">
      <w:pPr>
        <w:numPr>
          <w:ilvl w:val="0"/>
          <w:numId w:val="7"/>
        </w:numPr>
        <w:spacing w:line="440" w:lineRule="exact"/>
        <w:rPr>
          <w:rFonts w:asciiTheme="minorEastAsia" w:eastAsiaTheme="minorEastAsia" w:hAnsiTheme="minorEastAsia"/>
        </w:rPr>
      </w:pPr>
      <w:r w:rsidRPr="00861A57">
        <w:rPr>
          <w:rFonts w:ascii="宋体" w:hAnsi="宋体" w:cs="宋体" w:hint="eastAsia"/>
          <w:bCs/>
          <w:sz w:val="24"/>
          <w:szCs w:val="21"/>
        </w:rPr>
        <w:t>联系人：马老师，联系电话：028-84418092</w:t>
      </w:r>
      <w:r>
        <w:rPr>
          <w:rFonts w:ascii="宋体" w:hAnsi="宋体" w:cs="宋体" w:hint="eastAsia"/>
          <w:bCs/>
          <w:sz w:val="24"/>
          <w:szCs w:val="21"/>
        </w:rPr>
        <w:t>，</w:t>
      </w:r>
      <w:r w:rsidR="00404FC5" w:rsidRPr="00861A57">
        <w:rPr>
          <w:rFonts w:ascii="宋体" w:hAnsi="宋体" w:hint="eastAsia"/>
          <w:sz w:val="24"/>
        </w:rPr>
        <w:t>邮箱：</w:t>
      </w:r>
      <w:hyperlink r:id="rId8" w:history="1">
        <w:r w:rsidRPr="00DD309F">
          <w:rPr>
            <w:rStyle w:val="Hyperlink"/>
            <w:rFonts w:asciiTheme="minorEastAsia" w:eastAsiaTheme="minorEastAsia" w:hAnsiTheme="minorEastAsia" w:cs="Times New Roman" w:hint="eastAsia"/>
            <w:sz w:val="21"/>
          </w:rPr>
          <w:t>mazhiqiao</w:t>
        </w:r>
        <w:r w:rsidRPr="00DD309F">
          <w:rPr>
            <w:rStyle w:val="Hyperlink"/>
            <w:rFonts w:asciiTheme="minorEastAsia" w:eastAsiaTheme="minorEastAsia" w:hAnsiTheme="minorEastAsia" w:cs="Times New Roman"/>
            <w:sz w:val="21"/>
          </w:rPr>
          <w:t>@sinopharm.com</w:t>
        </w:r>
      </w:hyperlink>
    </w:p>
    <w:p w14:paraId="18C30684" w14:textId="5A697287" w:rsidR="00861A57" w:rsidRDefault="00861A57" w:rsidP="00861A57">
      <w:pPr>
        <w:pStyle w:val="Default"/>
      </w:pPr>
      <w:bookmarkStart w:id="0" w:name="_GoBack"/>
      <w:bookmarkEnd w:id="0"/>
    </w:p>
    <w:p w14:paraId="1A5B95AA" w14:textId="77777777" w:rsidR="00861A57" w:rsidRPr="00861A57" w:rsidRDefault="00861A57" w:rsidP="00861A57">
      <w:pPr>
        <w:pStyle w:val="Default"/>
      </w:pPr>
    </w:p>
    <w:p w14:paraId="39309CB7" w14:textId="77777777" w:rsidR="00404FC5" w:rsidRPr="00420F6D" w:rsidRDefault="00404FC5" w:rsidP="00420F6D">
      <w:pPr>
        <w:numPr>
          <w:ilvl w:val="0"/>
          <w:numId w:val="1"/>
        </w:numPr>
        <w:spacing w:line="440" w:lineRule="exact"/>
        <w:rPr>
          <w:rFonts w:ascii="宋体" w:hAnsi="宋体"/>
          <w:b/>
          <w:bCs/>
          <w:sz w:val="28"/>
          <w:szCs w:val="28"/>
        </w:rPr>
      </w:pPr>
      <w:r w:rsidRPr="00420F6D">
        <w:rPr>
          <w:rFonts w:ascii="宋体" w:hAnsi="宋体" w:hint="eastAsia"/>
          <w:b/>
          <w:bCs/>
          <w:sz w:val="28"/>
          <w:szCs w:val="28"/>
        </w:rPr>
        <w:t>其他</w:t>
      </w:r>
    </w:p>
    <w:p w14:paraId="18F8ED27" w14:textId="77777777" w:rsidR="00404FC5" w:rsidRPr="00420F6D" w:rsidRDefault="00404FC5" w:rsidP="00420F6D">
      <w:pPr>
        <w:numPr>
          <w:ilvl w:val="0"/>
          <w:numId w:val="8"/>
        </w:numPr>
        <w:spacing w:line="440" w:lineRule="exact"/>
        <w:rPr>
          <w:rFonts w:ascii="宋体" w:hAnsi="宋体" w:cs="宋体"/>
          <w:bCs/>
          <w:sz w:val="24"/>
          <w:szCs w:val="21"/>
        </w:rPr>
      </w:pPr>
      <w:r w:rsidRPr="00420F6D">
        <w:rPr>
          <w:rFonts w:ascii="宋体" w:hAnsi="宋体" w:cs="宋体" w:hint="eastAsia"/>
          <w:bCs/>
          <w:sz w:val="24"/>
          <w:szCs w:val="21"/>
        </w:rPr>
        <w:t>纪检监督电话：028-84418847</w:t>
      </w:r>
    </w:p>
    <w:p w14:paraId="20AEAE63" w14:textId="77777777" w:rsidR="00404FC5" w:rsidRPr="00420F6D" w:rsidRDefault="00404FC5" w:rsidP="00420F6D">
      <w:pPr>
        <w:numPr>
          <w:ilvl w:val="0"/>
          <w:numId w:val="8"/>
        </w:numPr>
        <w:spacing w:line="440" w:lineRule="exact"/>
        <w:rPr>
          <w:rFonts w:ascii="宋体" w:hAnsi="宋体"/>
          <w:sz w:val="24"/>
        </w:rPr>
      </w:pPr>
      <w:r w:rsidRPr="00420F6D">
        <w:rPr>
          <w:rFonts w:ascii="宋体" w:hAnsi="宋体" w:cs="宋体" w:hint="eastAsia"/>
          <w:bCs/>
          <w:sz w:val="24"/>
          <w:szCs w:val="21"/>
        </w:rPr>
        <w:t>纪检监督邮箱：</w:t>
      </w:r>
      <w:hyperlink r:id="rId9" w:tgtFrame="http://oa.cnbg.com.cn/seeyon/content/_blank" w:history="1">
        <w:r w:rsidRPr="00420F6D">
          <w:rPr>
            <w:rFonts w:ascii="宋体" w:hAnsi="宋体" w:cs="宋体" w:hint="eastAsia"/>
            <w:bCs/>
            <w:sz w:val="24"/>
            <w:szCs w:val="21"/>
          </w:rPr>
          <w:t>JJJC.CD@SINOPHARM.COM</w:t>
        </w:r>
      </w:hyperlink>
    </w:p>
    <w:p w14:paraId="0A2B34BE" w14:textId="77777777" w:rsidR="00D855A4" w:rsidRDefault="00D855A4" w:rsidP="00420F6D">
      <w:pPr>
        <w:spacing w:line="440" w:lineRule="exact"/>
        <w:ind w:leftChars="2200" w:left="4620"/>
        <w:jc w:val="right"/>
        <w:rPr>
          <w:rFonts w:ascii="宋体" w:hAnsi="宋体"/>
          <w:sz w:val="24"/>
        </w:rPr>
      </w:pPr>
    </w:p>
    <w:p w14:paraId="414EE2CC" w14:textId="77777777" w:rsidR="00D855A4" w:rsidRDefault="00D855A4" w:rsidP="00420F6D">
      <w:pPr>
        <w:spacing w:line="440" w:lineRule="exact"/>
        <w:ind w:leftChars="2200" w:left="4620"/>
        <w:jc w:val="right"/>
        <w:rPr>
          <w:rFonts w:ascii="宋体" w:hAnsi="宋体"/>
          <w:sz w:val="24"/>
        </w:rPr>
      </w:pPr>
    </w:p>
    <w:p w14:paraId="0A8370E8" w14:textId="77777777" w:rsidR="00D855A4" w:rsidRDefault="00D855A4" w:rsidP="00420F6D">
      <w:pPr>
        <w:spacing w:line="440" w:lineRule="exact"/>
        <w:ind w:leftChars="2200" w:left="4620"/>
        <w:jc w:val="right"/>
        <w:rPr>
          <w:rFonts w:ascii="宋体" w:hAnsi="宋体"/>
          <w:sz w:val="24"/>
        </w:rPr>
      </w:pPr>
    </w:p>
    <w:p w14:paraId="611A98FA" w14:textId="77777777" w:rsidR="00D855A4" w:rsidRDefault="00D855A4" w:rsidP="00420F6D">
      <w:pPr>
        <w:spacing w:line="440" w:lineRule="exact"/>
        <w:ind w:leftChars="2200" w:left="4620"/>
        <w:jc w:val="right"/>
        <w:rPr>
          <w:rFonts w:ascii="宋体" w:hAnsi="宋体"/>
          <w:sz w:val="24"/>
        </w:rPr>
      </w:pPr>
    </w:p>
    <w:p w14:paraId="3D4C82B9" w14:textId="77777777" w:rsidR="00D855A4" w:rsidRDefault="00D855A4" w:rsidP="00420F6D">
      <w:pPr>
        <w:spacing w:line="440" w:lineRule="exact"/>
        <w:ind w:leftChars="2200" w:left="4620"/>
        <w:jc w:val="right"/>
        <w:rPr>
          <w:rFonts w:ascii="宋体" w:hAnsi="宋体"/>
          <w:sz w:val="24"/>
        </w:rPr>
      </w:pPr>
    </w:p>
    <w:p w14:paraId="6864CECC" w14:textId="546B8EA7" w:rsidR="00404FC5" w:rsidRPr="00420F6D" w:rsidRDefault="00404FC5" w:rsidP="00420F6D">
      <w:pPr>
        <w:spacing w:line="440" w:lineRule="exact"/>
        <w:ind w:leftChars="2200" w:left="4620"/>
        <w:jc w:val="right"/>
        <w:rPr>
          <w:rFonts w:ascii="宋体" w:hAnsi="宋体"/>
          <w:sz w:val="24"/>
        </w:rPr>
      </w:pPr>
      <w:r w:rsidRPr="00420F6D">
        <w:rPr>
          <w:rFonts w:ascii="宋体" w:hAnsi="宋体" w:hint="eastAsia"/>
          <w:sz w:val="24"/>
        </w:rPr>
        <w:t>成都生物制品研究所有限责任公司</w:t>
      </w:r>
    </w:p>
    <w:p w14:paraId="7E5E6935" w14:textId="4FCBAE87" w:rsidR="00404FC5" w:rsidRPr="00420F6D" w:rsidRDefault="00404FC5" w:rsidP="00420F6D">
      <w:pPr>
        <w:spacing w:line="440" w:lineRule="exact"/>
        <w:ind w:firstLineChars="200" w:firstLine="480"/>
        <w:jc w:val="right"/>
        <w:rPr>
          <w:rFonts w:ascii="宋体" w:hAnsi="宋体"/>
          <w:sz w:val="24"/>
        </w:rPr>
      </w:pPr>
      <w:r w:rsidRPr="00420F6D">
        <w:rPr>
          <w:rFonts w:ascii="宋体" w:hAnsi="宋体" w:hint="eastAsia"/>
          <w:sz w:val="24"/>
        </w:rPr>
        <w:t>202</w:t>
      </w:r>
      <w:r w:rsidRPr="00420F6D">
        <w:rPr>
          <w:rFonts w:ascii="宋体" w:hAnsi="宋体"/>
          <w:sz w:val="24"/>
        </w:rPr>
        <w:t>6</w:t>
      </w:r>
      <w:r w:rsidRPr="00420F6D">
        <w:rPr>
          <w:rFonts w:ascii="宋体" w:hAnsi="宋体" w:hint="eastAsia"/>
          <w:sz w:val="24"/>
        </w:rPr>
        <w:t>年</w:t>
      </w:r>
      <w:r w:rsidR="00861A57">
        <w:rPr>
          <w:rFonts w:ascii="宋体" w:hAnsi="宋体"/>
          <w:sz w:val="24"/>
        </w:rPr>
        <w:t>6</w:t>
      </w:r>
      <w:r w:rsidRPr="00420F6D">
        <w:rPr>
          <w:rFonts w:ascii="宋体" w:hAnsi="宋体" w:hint="eastAsia"/>
          <w:sz w:val="24"/>
        </w:rPr>
        <w:t>月</w:t>
      </w:r>
      <w:r w:rsidR="00B704A7">
        <w:rPr>
          <w:rFonts w:ascii="宋体" w:hAnsi="宋体"/>
          <w:sz w:val="24"/>
        </w:rPr>
        <w:t>8</w:t>
      </w:r>
      <w:r w:rsidRPr="00420F6D">
        <w:rPr>
          <w:rFonts w:ascii="宋体" w:hAnsi="宋体" w:hint="eastAsia"/>
          <w:sz w:val="24"/>
        </w:rPr>
        <w:t>日</w:t>
      </w:r>
    </w:p>
    <w:p w14:paraId="06F71530" w14:textId="77777777" w:rsidR="00404FC5" w:rsidRPr="00420F6D" w:rsidRDefault="00404FC5" w:rsidP="00420F6D">
      <w:pPr>
        <w:spacing w:line="440" w:lineRule="exact"/>
        <w:rPr>
          <w:rFonts w:ascii="宋体" w:hAnsi="宋体"/>
          <w:b/>
          <w:sz w:val="24"/>
        </w:rPr>
      </w:pPr>
    </w:p>
    <w:p w14:paraId="275336F6" w14:textId="77777777" w:rsidR="00E20088" w:rsidRPr="00420F6D" w:rsidRDefault="00E20088" w:rsidP="00420F6D">
      <w:pPr>
        <w:spacing w:line="440" w:lineRule="exact"/>
        <w:rPr>
          <w:rFonts w:ascii="宋体" w:hAnsi="宋体"/>
          <w:sz w:val="24"/>
        </w:rPr>
      </w:pPr>
    </w:p>
    <w:sectPr w:rsidR="00E20088" w:rsidRPr="00420F6D" w:rsidSect="00404FC5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D3238" w14:textId="77777777" w:rsidR="0064220D" w:rsidRDefault="0064220D" w:rsidP="00404FC5">
      <w:r>
        <w:separator/>
      </w:r>
    </w:p>
  </w:endnote>
  <w:endnote w:type="continuationSeparator" w:id="0">
    <w:p w14:paraId="0919118E" w14:textId="77777777" w:rsidR="0064220D" w:rsidRDefault="0064220D" w:rsidP="0040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74E39" w14:textId="77777777" w:rsidR="0064220D" w:rsidRDefault="0064220D" w:rsidP="00404FC5">
      <w:r>
        <w:separator/>
      </w:r>
    </w:p>
  </w:footnote>
  <w:footnote w:type="continuationSeparator" w:id="0">
    <w:p w14:paraId="0DDA3876" w14:textId="77777777" w:rsidR="0064220D" w:rsidRDefault="0064220D" w:rsidP="0040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8229CF"/>
    <w:multiLevelType w:val="singleLevel"/>
    <w:tmpl w:val="808229C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8469A7D2"/>
    <w:multiLevelType w:val="singleLevel"/>
    <w:tmpl w:val="8469A7D2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 w15:restartNumberingAfterBreak="0">
    <w:nsid w:val="90964ACD"/>
    <w:multiLevelType w:val="singleLevel"/>
    <w:tmpl w:val="90964AC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711E1BD"/>
    <w:multiLevelType w:val="singleLevel"/>
    <w:tmpl w:val="C711E1BD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 w15:restartNumberingAfterBreak="0">
    <w:nsid w:val="EFFE3868"/>
    <w:multiLevelType w:val="singleLevel"/>
    <w:tmpl w:val="EFFE3868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 w15:restartNumberingAfterBreak="0">
    <w:nsid w:val="00B0B83A"/>
    <w:multiLevelType w:val="singleLevel"/>
    <w:tmpl w:val="00B0B83A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6" w15:restartNumberingAfterBreak="0">
    <w:nsid w:val="16EF27D9"/>
    <w:multiLevelType w:val="singleLevel"/>
    <w:tmpl w:val="16EF27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3DC3AFE4"/>
    <w:multiLevelType w:val="singleLevel"/>
    <w:tmpl w:val="3DC3AFE4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" w15:restartNumberingAfterBreak="0">
    <w:nsid w:val="58ED884D"/>
    <w:multiLevelType w:val="singleLevel"/>
    <w:tmpl w:val="58ED884D"/>
    <w:lvl w:ilvl="0">
      <w:start w:val="1"/>
      <w:numFmt w:val="chineseCounting"/>
      <w:suff w:val="nothing"/>
      <w:lvlText w:val="%1、"/>
      <w:lvlJc w:val="left"/>
    </w:lvl>
  </w:abstractNum>
  <w:abstractNum w:abstractNumId="9" w15:restartNumberingAfterBreak="0">
    <w:nsid w:val="65BA5766"/>
    <w:multiLevelType w:val="hybridMultilevel"/>
    <w:tmpl w:val="449A15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9244995"/>
    <w:multiLevelType w:val="singleLevel"/>
    <w:tmpl w:val="00B0B83A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A51"/>
    <w:rsid w:val="00172A27"/>
    <w:rsid w:val="00184581"/>
    <w:rsid w:val="001B7F83"/>
    <w:rsid w:val="003B7195"/>
    <w:rsid w:val="00403CC2"/>
    <w:rsid w:val="00404FC5"/>
    <w:rsid w:val="00420F6D"/>
    <w:rsid w:val="0048753B"/>
    <w:rsid w:val="004B1404"/>
    <w:rsid w:val="004E4AEB"/>
    <w:rsid w:val="0053784B"/>
    <w:rsid w:val="005E0E6E"/>
    <w:rsid w:val="00601D71"/>
    <w:rsid w:val="0064220D"/>
    <w:rsid w:val="007C78F5"/>
    <w:rsid w:val="00827DDA"/>
    <w:rsid w:val="00861A57"/>
    <w:rsid w:val="008A544F"/>
    <w:rsid w:val="00906503"/>
    <w:rsid w:val="00927A6E"/>
    <w:rsid w:val="00950396"/>
    <w:rsid w:val="00A0762F"/>
    <w:rsid w:val="00A24B35"/>
    <w:rsid w:val="00B55A95"/>
    <w:rsid w:val="00B704A7"/>
    <w:rsid w:val="00B8383A"/>
    <w:rsid w:val="00BA1267"/>
    <w:rsid w:val="00BB620F"/>
    <w:rsid w:val="00CB0032"/>
    <w:rsid w:val="00CC7C26"/>
    <w:rsid w:val="00D27583"/>
    <w:rsid w:val="00D855A4"/>
    <w:rsid w:val="00D934C2"/>
    <w:rsid w:val="00E20088"/>
    <w:rsid w:val="00E529E6"/>
    <w:rsid w:val="00E66591"/>
    <w:rsid w:val="00E709FF"/>
    <w:rsid w:val="00EF3D61"/>
    <w:rsid w:val="00F66E45"/>
    <w:rsid w:val="06232197"/>
    <w:rsid w:val="0AF40615"/>
    <w:rsid w:val="0B51119F"/>
    <w:rsid w:val="10F749B4"/>
    <w:rsid w:val="110300F8"/>
    <w:rsid w:val="12865A24"/>
    <w:rsid w:val="13584D37"/>
    <w:rsid w:val="13C34804"/>
    <w:rsid w:val="13E06D51"/>
    <w:rsid w:val="14AF09CC"/>
    <w:rsid w:val="151A0828"/>
    <w:rsid w:val="15A26776"/>
    <w:rsid w:val="19553F19"/>
    <w:rsid w:val="1B846682"/>
    <w:rsid w:val="1BBA6057"/>
    <w:rsid w:val="1CB6403B"/>
    <w:rsid w:val="1E270D76"/>
    <w:rsid w:val="200823AE"/>
    <w:rsid w:val="20650166"/>
    <w:rsid w:val="21973372"/>
    <w:rsid w:val="23E3206F"/>
    <w:rsid w:val="284C5C5D"/>
    <w:rsid w:val="28624C4A"/>
    <w:rsid w:val="28CD2F24"/>
    <w:rsid w:val="29CD3757"/>
    <w:rsid w:val="2A8C10F0"/>
    <w:rsid w:val="30C9418F"/>
    <w:rsid w:val="3365482A"/>
    <w:rsid w:val="360B1220"/>
    <w:rsid w:val="3AE84872"/>
    <w:rsid w:val="3BBA6583"/>
    <w:rsid w:val="3DB57564"/>
    <w:rsid w:val="3DC31CB3"/>
    <w:rsid w:val="3EC440FD"/>
    <w:rsid w:val="3FFC0F92"/>
    <w:rsid w:val="43303343"/>
    <w:rsid w:val="454D08C0"/>
    <w:rsid w:val="48C261EF"/>
    <w:rsid w:val="4D5348B3"/>
    <w:rsid w:val="4F673F91"/>
    <w:rsid w:val="57283407"/>
    <w:rsid w:val="5896096B"/>
    <w:rsid w:val="5A0476C4"/>
    <w:rsid w:val="5DAC2763"/>
    <w:rsid w:val="61B77AEB"/>
    <w:rsid w:val="64EE3E72"/>
    <w:rsid w:val="673F01E9"/>
    <w:rsid w:val="67F620D1"/>
    <w:rsid w:val="6818281B"/>
    <w:rsid w:val="6DD8648C"/>
    <w:rsid w:val="6EEC775D"/>
    <w:rsid w:val="6FC537D5"/>
    <w:rsid w:val="717F26DA"/>
    <w:rsid w:val="769D1E66"/>
    <w:rsid w:val="77626CB3"/>
    <w:rsid w:val="7A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5FA2C7"/>
  <w15:docId w15:val="{0D87A5D9-0E01-4695-8AD7-65836489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Chars="322" w:left="708" w:right="176"/>
      <w:outlineLvl w:val="1"/>
    </w:pPr>
    <w:rPr>
      <w:rFonts w:cs="Arial"/>
      <w:spacing w:val="-3"/>
      <w:sz w:val="28"/>
      <w:szCs w:val="28"/>
      <w:lang w:val="en-GB"/>
    </w:rPr>
  </w:style>
  <w:style w:type="paragraph" w:styleId="Heading3">
    <w:name w:val="heading 3"/>
    <w:basedOn w:val="Normal"/>
    <w:next w:val="Normal"/>
    <w:qFormat/>
    <w:pPr>
      <w:keepNext/>
      <w:keepLines/>
      <w:spacing w:after="120" w:line="360" w:lineRule="auto"/>
      <w:outlineLvl w:val="2"/>
    </w:pPr>
    <w:rPr>
      <w:rFonts w:ascii="Times New Roman" w:hAnsi="Times New Roman"/>
      <w:b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BodyTextIndent">
    <w:name w:val="Body Text Indent"/>
    <w:basedOn w:val="Normal"/>
    <w:qFormat/>
    <w:pPr>
      <w:ind w:firstLineChars="250" w:firstLine="700"/>
    </w:pPr>
    <w:rPr>
      <w:sz w:val="28"/>
    </w:rPr>
  </w:style>
  <w:style w:type="paragraph" w:styleId="BodyTextFirstIndent2">
    <w:name w:val="Body Text First Indent 2"/>
    <w:basedOn w:val="BodyTextIndent"/>
    <w:uiPriority w:val="99"/>
    <w:unhideWhenUsed/>
    <w:qFormat/>
    <w:pPr>
      <w:spacing w:after="120"/>
      <w:ind w:leftChars="200" w:left="420" w:firstLineChars="200" w:firstLine="420"/>
    </w:pPr>
    <w:rPr>
      <w:sz w:val="21"/>
    </w:rPr>
  </w:style>
  <w:style w:type="character" w:styleId="FollowedHyperlink">
    <w:name w:val="FollowedHyperlink"/>
    <w:basedOn w:val="DefaultParagraphFont"/>
    <w:qFormat/>
    <w:rPr>
      <w:rFonts w:ascii="微软雅黑" w:eastAsia="微软雅黑" w:hAnsi="微软雅黑" w:cs="微软雅黑" w:hint="eastAsia"/>
      <w:color w:val="296FBE"/>
      <w:sz w:val="24"/>
      <w:szCs w:val="24"/>
      <w:u w:val="none"/>
    </w:rPr>
  </w:style>
  <w:style w:type="character" w:styleId="Hyperlink">
    <w:name w:val="Hyperlink"/>
    <w:basedOn w:val="DefaultParagraphFont"/>
    <w:qFormat/>
    <w:rPr>
      <w:rFonts w:ascii="微软雅黑" w:eastAsia="微软雅黑" w:hAnsi="微软雅黑" w:cs="微软雅黑"/>
      <w:color w:val="296FBE"/>
      <w:sz w:val="24"/>
      <w:szCs w:val="24"/>
      <w:u w:val="none"/>
    </w:rPr>
  </w:style>
  <w:style w:type="character" w:customStyle="1" w:styleId="commonoverpagebtn2">
    <w:name w:val="common_over_page_btn2"/>
    <w:basedOn w:val="DefaultParagraphFont"/>
    <w:qFormat/>
  </w:style>
  <w:style w:type="character" w:customStyle="1" w:styleId="w32">
    <w:name w:val="w32"/>
    <w:basedOn w:val="DefaultParagraphFont"/>
    <w:qFormat/>
  </w:style>
  <w:style w:type="character" w:customStyle="1" w:styleId="iconline2">
    <w:name w:val="iconline2"/>
    <w:basedOn w:val="DefaultParagraphFont"/>
    <w:qFormat/>
  </w:style>
  <w:style w:type="character" w:customStyle="1" w:styleId="hilite6">
    <w:name w:val="hilite6"/>
    <w:basedOn w:val="DefaultParagraphFont"/>
    <w:qFormat/>
    <w:rPr>
      <w:color w:val="FFFFFF"/>
      <w:shd w:val="clear" w:color="auto" w:fill="666666"/>
    </w:rPr>
  </w:style>
  <w:style w:type="character" w:customStyle="1" w:styleId="active7">
    <w:name w:val="active7"/>
    <w:basedOn w:val="DefaultParagraphFont"/>
    <w:qFormat/>
    <w:rPr>
      <w:color w:val="00FF00"/>
      <w:shd w:val="clear" w:color="auto" w:fill="111111"/>
    </w:rPr>
  </w:style>
  <w:style w:type="character" w:customStyle="1" w:styleId="ico1658">
    <w:name w:val="ico1658"/>
    <w:basedOn w:val="DefaultParagraphFont"/>
    <w:qFormat/>
  </w:style>
  <w:style w:type="character" w:customStyle="1" w:styleId="ico1659">
    <w:name w:val="ico1659"/>
    <w:basedOn w:val="DefaultParagraphFont"/>
    <w:qFormat/>
  </w:style>
  <w:style w:type="character" w:customStyle="1" w:styleId="after">
    <w:name w:val="after"/>
    <w:basedOn w:val="DefaultParagraphFont"/>
    <w:qFormat/>
    <w:rPr>
      <w:sz w:val="0"/>
      <w:szCs w:val="0"/>
    </w:rPr>
  </w:style>
  <w:style w:type="character" w:customStyle="1" w:styleId="cdropleft">
    <w:name w:val="cdropleft"/>
    <w:basedOn w:val="DefaultParagraphFont"/>
    <w:qFormat/>
  </w:style>
  <w:style w:type="character" w:customStyle="1" w:styleId="icontext3">
    <w:name w:val="icontext3"/>
    <w:basedOn w:val="DefaultParagraphFont"/>
    <w:qFormat/>
  </w:style>
  <w:style w:type="character" w:customStyle="1" w:styleId="pagechatarealistclosebox">
    <w:name w:val="pagechatarealistclose_box"/>
    <w:basedOn w:val="DefaultParagraphFont"/>
    <w:qFormat/>
  </w:style>
  <w:style w:type="character" w:customStyle="1" w:styleId="pagechatarealistclosebox1">
    <w:name w:val="pagechatarealistclose_box1"/>
    <w:basedOn w:val="DefaultParagraphFont"/>
    <w:qFormat/>
  </w:style>
  <w:style w:type="character" w:customStyle="1" w:styleId="cdropright">
    <w:name w:val="cdropright"/>
    <w:basedOn w:val="DefaultParagraphFont"/>
    <w:qFormat/>
  </w:style>
  <w:style w:type="character" w:customStyle="1" w:styleId="drapbtn">
    <w:name w:val="drapbtn"/>
    <w:basedOn w:val="DefaultParagraphFont"/>
    <w:qFormat/>
  </w:style>
  <w:style w:type="character" w:customStyle="1" w:styleId="button4">
    <w:name w:val="button4"/>
    <w:basedOn w:val="DefaultParagraphFont"/>
    <w:qFormat/>
  </w:style>
  <w:style w:type="character" w:customStyle="1" w:styleId="tmpztreemovearrow">
    <w:name w:val="tmpztreemove_arrow"/>
    <w:basedOn w:val="DefaultParagraphFont"/>
    <w:qFormat/>
  </w:style>
  <w:style w:type="character" w:customStyle="1" w:styleId="icontext1">
    <w:name w:val="icontext1"/>
    <w:basedOn w:val="DefaultParagraphFont"/>
    <w:qFormat/>
  </w:style>
  <w:style w:type="character" w:customStyle="1" w:styleId="icontext11">
    <w:name w:val="icontext11"/>
    <w:basedOn w:val="DefaultParagraphFont"/>
    <w:qFormat/>
  </w:style>
  <w:style w:type="character" w:customStyle="1" w:styleId="icontext12">
    <w:name w:val="icontext12"/>
    <w:basedOn w:val="DefaultParagraphFont"/>
    <w:qFormat/>
  </w:style>
  <w:style w:type="character" w:customStyle="1" w:styleId="cy">
    <w:name w:val="cy"/>
    <w:basedOn w:val="DefaultParagraphFont"/>
    <w:qFormat/>
  </w:style>
  <w:style w:type="character" w:customStyle="1" w:styleId="icontext2">
    <w:name w:val="icontext2"/>
    <w:basedOn w:val="DefaultParagraphFont"/>
    <w:qFormat/>
  </w:style>
  <w:style w:type="character" w:customStyle="1" w:styleId="active4">
    <w:name w:val="active4"/>
    <w:basedOn w:val="DefaultParagraphFont"/>
    <w:qFormat/>
    <w:rPr>
      <w:color w:val="00FF00"/>
      <w:shd w:val="clear" w:color="auto" w:fill="111111"/>
    </w:rPr>
  </w:style>
  <w:style w:type="character" w:customStyle="1" w:styleId="iconline21">
    <w:name w:val="iconline21"/>
    <w:basedOn w:val="DefaultParagraphFont"/>
    <w:qFormat/>
  </w:style>
  <w:style w:type="character" w:customStyle="1" w:styleId="commonoverpagebtn3">
    <w:name w:val="common_over_page_btn3"/>
    <w:basedOn w:val="DefaultParagraphFont"/>
    <w:qFormat/>
    <w:rPr>
      <w:bdr w:val="single" w:sz="6" w:space="0" w:color="D2D2D2"/>
      <w:shd w:val="clear" w:color="auto" w:fill="EDEDED"/>
    </w:rPr>
  </w:style>
  <w:style w:type="paragraph" w:styleId="Header">
    <w:name w:val="header"/>
    <w:basedOn w:val="Normal"/>
    <w:link w:val="HeaderChar"/>
    <w:rsid w:val="00404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04FC5"/>
    <w:rPr>
      <w:rFonts w:ascii="Calibri" w:hAnsi="Calibri"/>
      <w:kern w:val="2"/>
      <w:sz w:val="18"/>
      <w:szCs w:val="18"/>
    </w:rPr>
  </w:style>
  <w:style w:type="paragraph" w:styleId="Footer">
    <w:name w:val="footer"/>
    <w:basedOn w:val="Normal"/>
    <w:link w:val="FooterChar"/>
    <w:rsid w:val="00404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04FC5"/>
    <w:rPr>
      <w:rFonts w:ascii="Calibri" w:hAnsi="Calibri"/>
      <w:kern w:val="2"/>
      <w:sz w:val="18"/>
      <w:szCs w:val="18"/>
    </w:rPr>
  </w:style>
  <w:style w:type="paragraph" w:styleId="ListParagraph">
    <w:name w:val="List Paragraph"/>
    <w:basedOn w:val="Normal"/>
    <w:qFormat/>
    <w:rsid w:val="00404FC5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hiqiao@sinophar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JJC.CD@SINOPHARM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马至乔</cp:lastModifiedBy>
  <cp:revision>32</cp:revision>
  <cp:lastPrinted>2019-12-10T07:33:00Z</cp:lastPrinted>
  <dcterms:created xsi:type="dcterms:W3CDTF">2014-10-29T12:08:00Z</dcterms:created>
  <dcterms:modified xsi:type="dcterms:W3CDTF">2026-06-08T00:21:00Z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826C51DC0CF24FD6AF5F47E05A75581D</vt:lpwstr>
  </property>
  <property fmtid="{D5CDD505-2E9C-101B-9397-08002B2CF9AE}" pid="4" name="KSOTemplateDocerSaveRecord">
    <vt:lpwstr>eyJoZGlkIjoiZjFmYjg0NWM5OGQzY2FjYTk4YTNiYzZhOGEwNzQ1MTkifQ==</vt:lpwstr>
  </property>
</Properties>
</file>