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335018C2"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BB152B" w:rsidRPr="00BB152B">
            <w:rPr>
              <w:rFonts w:ascii="隶书" w:eastAsia="隶书" w:hint="eastAsia"/>
              <w:b/>
              <w:bCs/>
              <w:sz w:val="36"/>
              <w:szCs w:val="36"/>
            </w:rPr>
            <w:t>2026年</w:t>
          </w:r>
          <w:r w:rsidR="001B14BE" w:rsidRPr="001B14BE">
            <w:rPr>
              <w:rFonts w:ascii="隶书" w:eastAsia="隶书" w:hint="eastAsia"/>
              <w:b/>
              <w:bCs/>
              <w:sz w:val="36"/>
              <w:szCs w:val="36"/>
            </w:rPr>
            <w:t>动物饲料原料</w:t>
          </w:r>
          <w:r w:rsidR="00E75605" w:rsidRPr="00E75605">
            <w:rPr>
              <w:rFonts w:ascii="隶书" w:eastAsia="隶书" w:hint="eastAsia"/>
              <w:b/>
              <w:bCs/>
              <w:sz w:val="36"/>
              <w:szCs w:val="36"/>
            </w:rPr>
            <w:t>年度采购招标</w:t>
          </w:r>
        </w:p>
        <w:p w14:paraId="095B4A78" w14:textId="77777777" w:rsidR="00077D35" w:rsidRPr="001B14BE" w:rsidRDefault="00077D35" w:rsidP="00B40614">
          <w:pPr>
            <w:spacing w:line="360" w:lineRule="auto"/>
            <w:jc w:val="center"/>
            <w:rPr>
              <w:sz w:val="30"/>
            </w:rPr>
          </w:pPr>
        </w:p>
        <w:p w14:paraId="0E4497AB" w14:textId="78688347" w:rsidR="00077D35" w:rsidRPr="009338A8" w:rsidRDefault="00077D35" w:rsidP="00B40614">
          <w:pPr>
            <w:spacing w:line="360" w:lineRule="auto"/>
            <w:jc w:val="center"/>
            <w:rPr>
              <w:b/>
              <w:spacing w:val="10"/>
              <w:sz w:val="32"/>
            </w:rPr>
          </w:pP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77958350" w:rsidR="00913B18" w:rsidRDefault="00913B18" w:rsidP="00B40614">
          <w:pPr>
            <w:spacing w:line="360" w:lineRule="auto"/>
            <w:contextualSpacing/>
            <w:jc w:val="center"/>
            <w:rPr>
              <w:b/>
              <w:spacing w:val="10"/>
              <w:sz w:val="32"/>
            </w:rPr>
          </w:pPr>
        </w:p>
        <w:p w14:paraId="3DDB96D0" w14:textId="77777777" w:rsidR="00E75605" w:rsidRDefault="00E75605"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69D583BC"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E75605">
            <w:rPr>
              <w:b/>
              <w:spacing w:val="10"/>
              <w:sz w:val="32"/>
            </w:rPr>
            <w:t>6</w:t>
          </w:r>
          <w:r w:rsidRPr="009338A8">
            <w:rPr>
              <w:rFonts w:hint="eastAsia"/>
              <w:b/>
              <w:spacing w:val="10"/>
              <w:sz w:val="32"/>
            </w:rPr>
            <w:t>年</w:t>
          </w:r>
          <w:r w:rsidR="00F307D9">
            <w:rPr>
              <w:b/>
              <w:spacing w:val="10"/>
              <w:sz w:val="32"/>
            </w:rPr>
            <w:t>1</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8472CF"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8472CF"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8472CF"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8472CF"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8472CF"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8472CF"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6F40ED88"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w:t>
      </w:r>
      <w:r w:rsidR="00E75605">
        <w:rPr>
          <w:rFonts w:ascii="宋体" w:hAnsi="宋体" w:hint="eastAsia"/>
          <w:sz w:val="24"/>
        </w:rPr>
        <w:t>货物</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ListParagraph"/>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w:t>
      </w:r>
      <w:r w:rsidR="0080573E" w:rsidRPr="00BB152B">
        <w:rPr>
          <w:rFonts w:ascii="宋体" w:hAnsi="宋体" w:hint="eastAsia"/>
          <w:sz w:val="24"/>
          <w:highlight w:val="yellow"/>
        </w:rPr>
        <w:t>详细内容见第六部分：货物要求及技术规格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536"/>
        <w:gridCol w:w="2835"/>
      </w:tblGrid>
      <w:tr w:rsidR="000427BD" w:rsidRPr="009338A8" w14:paraId="5A89E1CD" w14:textId="77777777" w:rsidTr="004A2C75">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536" w:type="dxa"/>
            <w:tcBorders>
              <w:top w:val="single" w:sz="4" w:space="0" w:color="auto"/>
              <w:left w:val="nil"/>
              <w:bottom w:val="single" w:sz="4" w:space="0" w:color="auto"/>
              <w:right w:val="single" w:sz="4" w:space="0" w:color="auto"/>
            </w:tcBorders>
            <w:vAlign w:val="center"/>
          </w:tcPr>
          <w:p w14:paraId="3AAD6E52" w14:textId="07A2356C" w:rsidR="000427BD" w:rsidRPr="009338A8" w:rsidRDefault="004A2C75"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物料</w:t>
            </w:r>
            <w:r w:rsidR="000427BD" w:rsidRPr="009338A8">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7122D42D" w:rsidR="000427BD" w:rsidRPr="009338A8" w:rsidRDefault="004A2C75" w:rsidP="004A2C75">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预计2</w:t>
            </w:r>
            <w:r>
              <w:rPr>
                <w:rFonts w:ascii="宋体" w:hAnsi="宋体" w:cs="宋体"/>
                <w:b/>
                <w:color w:val="000000"/>
                <w:kern w:val="0"/>
                <w:sz w:val="22"/>
                <w:szCs w:val="22"/>
              </w:rPr>
              <w:t>026年度</w:t>
            </w:r>
            <w:r>
              <w:rPr>
                <w:rFonts w:ascii="宋体" w:hAnsi="宋体" w:cs="宋体" w:hint="eastAsia"/>
                <w:b/>
                <w:color w:val="000000"/>
                <w:kern w:val="0"/>
                <w:sz w:val="22"/>
                <w:szCs w:val="22"/>
              </w:rPr>
              <w:t>需求总量</w:t>
            </w:r>
          </w:p>
        </w:tc>
      </w:tr>
      <w:tr w:rsidR="000427BD" w:rsidRPr="009338A8" w14:paraId="0A45D413" w14:textId="77777777" w:rsidTr="004A2C75">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536" w:type="dxa"/>
            <w:tcBorders>
              <w:top w:val="single" w:sz="4" w:space="0" w:color="auto"/>
              <w:left w:val="nil"/>
              <w:bottom w:val="single" w:sz="4" w:space="0" w:color="auto"/>
              <w:right w:val="single" w:sz="4" w:space="0" w:color="auto"/>
            </w:tcBorders>
            <w:vAlign w:val="center"/>
          </w:tcPr>
          <w:p w14:paraId="32A3F9FA" w14:textId="4162A614" w:rsidR="000427BD" w:rsidRPr="004A2C75" w:rsidRDefault="001B14BE" w:rsidP="00897810">
            <w:pPr>
              <w:widowControl/>
              <w:jc w:val="center"/>
              <w:rPr>
                <w:rFonts w:ascii="宋体" w:hAnsi="宋体" w:cs="宋体"/>
                <w:color w:val="000000"/>
                <w:kern w:val="0"/>
                <w:sz w:val="22"/>
                <w:szCs w:val="22"/>
              </w:rPr>
            </w:pPr>
            <w:r w:rsidRPr="001B14BE">
              <w:rPr>
                <w:rFonts w:ascii="宋体" w:hAnsi="宋体" w:cs="宋体" w:hint="eastAsia"/>
                <w:color w:val="000000"/>
                <w:kern w:val="0"/>
                <w:sz w:val="22"/>
                <w:szCs w:val="22"/>
              </w:rPr>
              <w:t>动物饲料原料</w:t>
            </w:r>
          </w:p>
        </w:tc>
        <w:tc>
          <w:tcPr>
            <w:tcW w:w="2835" w:type="dxa"/>
            <w:tcBorders>
              <w:top w:val="single" w:sz="4" w:space="0" w:color="auto"/>
              <w:left w:val="nil"/>
              <w:bottom w:val="single" w:sz="4" w:space="0" w:color="auto"/>
              <w:right w:val="single" w:sz="4" w:space="0" w:color="auto"/>
            </w:tcBorders>
            <w:vAlign w:val="center"/>
          </w:tcPr>
          <w:p w14:paraId="57B9B446" w14:textId="3A95D935" w:rsidR="000427BD" w:rsidRPr="004A2C75" w:rsidRDefault="00BB152B" w:rsidP="00BB152B">
            <w:pPr>
              <w:widowControl/>
              <w:ind w:left="1680" w:hanging="1680"/>
              <w:jc w:val="center"/>
              <w:rPr>
                <w:rFonts w:ascii="宋体" w:hAnsi="宋体" w:cs="宋体"/>
                <w:color w:val="000000"/>
                <w:kern w:val="0"/>
                <w:sz w:val="22"/>
                <w:szCs w:val="22"/>
              </w:rPr>
            </w:pPr>
            <w:r>
              <w:rPr>
                <w:rFonts w:ascii="宋体" w:hAnsi="宋体" w:cs="宋体"/>
                <w:color w:val="000000"/>
                <w:kern w:val="0"/>
                <w:sz w:val="22"/>
                <w:szCs w:val="22"/>
              </w:rPr>
              <w:t>114420kg</w:t>
            </w:r>
          </w:p>
        </w:tc>
      </w:tr>
    </w:tbl>
    <w:p w14:paraId="33E58CEF" w14:textId="77777777" w:rsidR="000427BD" w:rsidRPr="009338A8" w:rsidRDefault="00B54D61" w:rsidP="000427BD">
      <w:pPr>
        <w:pStyle w:val="ListParagraph"/>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1F5D161B" w:rsidR="000427BD" w:rsidRPr="005F1218" w:rsidRDefault="000427BD" w:rsidP="000427BD">
      <w:pPr>
        <w:pStyle w:val="ListParagraph"/>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E75605">
        <w:rPr>
          <w:rFonts w:ascii="宋体" w:hAnsi="宋体"/>
          <w:sz w:val="24"/>
          <w:highlight w:val="yellow"/>
          <w:u w:val="single"/>
        </w:rPr>
        <w:t>6</w:t>
      </w:r>
      <w:r w:rsidRPr="005F1218">
        <w:rPr>
          <w:rFonts w:ascii="宋体" w:hAnsi="宋体" w:hint="eastAsia"/>
          <w:sz w:val="24"/>
          <w:highlight w:val="yellow"/>
          <w:u w:val="single"/>
        </w:rPr>
        <w:t>年</w:t>
      </w:r>
      <w:r w:rsidR="00BF371A">
        <w:rPr>
          <w:rFonts w:ascii="宋体" w:hAnsi="宋体"/>
          <w:sz w:val="24"/>
          <w:highlight w:val="yellow"/>
          <w:u w:val="single"/>
        </w:rPr>
        <w:t>1</w:t>
      </w:r>
      <w:r w:rsidRPr="005F1218">
        <w:rPr>
          <w:rFonts w:ascii="宋体" w:hAnsi="宋体" w:hint="eastAsia"/>
          <w:sz w:val="24"/>
          <w:highlight w:val="yellow"/>
          <w:u w:val="single"/>
        </w:rPr>
        <w:t>月</w:t>
      </w:r>
      <w:r w:rsidR="00C01C2C">
        <w:rPr>
          <w:rFonts w:ascii="宋体" w:hAnsi="宋体"/>
          <w:sz w:val="24"/>
          <w:highlight w:val="yellow"/>
          <w:u w:val="single"/>
        </w:rPr>
        <w:t>26</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E75605">
        <w:rPr>
          <w:rFonts w:ascii="宋体" w:hAnsi="宋体" w:hint="eastAsia"/>
          <w:sz w:val="24"/>
          <w:highlight w:val="yellow"/>
          <w:u w:val="single"/>
        </w:rPr>
        <w:t>上</w:t>
      </w:r>
      <w:r w:rsidR="00850C06" w:rsidRPr="005F1218">
        <w:rPr>
          <w:rFonts w:ascii="宋体" w:hAnsi="宋体" w:hint="eastAsia"/>
          <w:sz w:val="24"/>
          <w:highlight w:val="yellow"/>
          <w:u w:val="single"/>
        </w:rPr>
        <w:t>午</w:t>
      </w:r>
      <w:r w:rsidR="00E75605">
        <w:rPr>
          <w:rFonts w:ascii="宋体" w:hAnsi="宋体"/>
          <w:sz w:val="24"/>
          <w:highlight w:val="yellow"/>
          <w:u w:val="single"/>
        </w:rPr>
        <w:t>12</w:t>
      </w:r>
      <w:r w:rsidR="00850C06" w:rsidRPr="005F1218">
        <w:rPr>
          <w:rFonts w:ascii="宋体" w:hAnsi="宋体" w:hint="eastAsia"/>
          <w:sz w:val="24"/>
          <w:highlight w:val="yellow"/>
          <w:u w:val="single"/>
        </w:rPr>
        <w:t>：</w:t>
      </w:r>
      <w:r w:rsidR="00285914">
        <w:rPr>
          <w:rFonts w:ascii="宋体" w:hAnsi="宋体"/>
          <w:sz w:val="24"/>
          <w:highlight w:val="yellow"/>
          <w:u w:val="single"/>
        </w:rPr>
        <w:t>0</w:t>
      </w:r>
      <w:r w:rsidR="00850C06" w:rsidRPr="005F1218">
        <w:rPr>
          <w:rFonts w:ascii="宋体" w:hAnsi="宋体" w:hint="eastAsia"/>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081F0C39"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F82A49">
        <w:rPr>
          <w:rFonts w:ascii="宋体" w:hAnsi="宋体"/>
          <w:sz w:val="24"/>
        </w:rPr>
        <w:t>405</w:t>
      </w:r>
      <w:r w:rsidRPr="009338A8">
        <w:rPr>
          <w:rFonts w:ascii="宋体" w:hAnsi="宋体" w:hint="eastAsia"/>
          <w:sz w:val="24"/>
        </w:rPr>
        <w:t xml:space="preserve">室。 </w:t>
      </w:r>
    </w:p>
    <w:p w14:paraId="26B16C2B" w14:textId="688810A2" w:rsidR="000427BD" w:rsidRPr="005D07E4"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w:t>
      </w:r>
      <w:r w:rsidRPr="005D07E4">
        <w:rPr>
          <w:rFonts w:ascii="宋体" w:hAnsi="宋体" w:hint="eastAsia"/>
          <w:sz w:val="24"/>
        </w:rPr>
        <w:t>标时间：</w:t>
      </w:r>
      <w:r w:rsidR="00913B18" w:rsidRPr="005D07E4">
        <w:rPr>
          <w:rFonts w:ascii="宋体" w:hAnsi="宋体" w:hint="eastAsia"/>
          <w:sz w:val="24"/>
        </w:rPr>
        <w:t>以实际</w:t>
      </w:r>
      <w:r w:rsidR="00913B18" w:rsidRPr="005D07E4">
        <w:rPr>
          <w:rFonts w:ascii="宋体" w:hAnsi="宋体"/>
          <w:sz w:val="24"/>
        </w:rPr>
        <w:t>通知为准</w:t>
      </w:r>
      <w:r w:rsidR="001627D4" w:rsidRPr="005D07E4">
        <w:rPr>
          <w:rFonts w:ascii="宋体" w:hAnsi="宋体" w:hint="eastAsia"/>
          <w:sz w:val="24"/>
        </w:rPr>
        <w:t>。</w:t>
      </w:r>
    </w:p>
    <w:p w14:paraId="123359D1" w14:textId="23D14BAA" w:rsidR="009777AB" w:rsidRPr="005D07E4" w:rsidRDefault="000427BD" w:rsidP="00BB152B">
      <w:pPr>
        <w:pStyle w:val="ListParagraph"/>
        <w:numPr>
          <w:ilvl w:val="0"/>
          <w:numId w:val="1"/>
        </w:numPr>
        <w:tabs>
          <w:tab w:val="left" w:pos="0"/>
        </w:tabs>
        <w:spacing w:line="360" w:lineRule="auto"/>
        <w:ind w:firstLineChars="0"/>
        <w:contextualSpacing/>
        <w:rPr>
          <w:rFonts w:ascii="宋体" w:hAnsi="宋体"/>
          <w:sz w:val="24"/>
        </w:rPr>
      </w:pPr>
      <w:r w:rsidRPr="005D07E4">
        <w:rPr>
          <w:rFonts w:ascii="宋体" w:hAnsi="宋体" w:hint="eastAsia"/>
          <w:sz w:val="24"/>
        </w:rPr>
        <w:t>开标地点：成都生研所综合楼第</w:t>
      </w:r>
      <w:r w:rsidR="00494010" w:rsidRPr="005D07E4">
        <w:rPr>
          <w:rFonts w:ascii="宋体" w:hAnsi="宋体" w:hint="eastAsia"/>
          <w:sz w:val="24"/>
        </w:rPr>
        <w:t>十</w:t>
      </w:r>
      <w:r w:rsidRPr="005D07E4">
        <w:rPr>
          <w:rFonts w:ascii="宋体" w:hAnsi="宋体" w:hint="eastAsia"/>
          <w:sz w:val="24"/>
        </w:rPr>
        <w:t>会议室。</w:t>
      </w:r>
    </w:p>
    <w:p w14:paraId="2F5074B4" w14:textId="4F02F939" w:rsidR="005D07E4" w:rsidRPr="005D07E4" w:rsidRDefault="005D07E4" w:rsidP="00BB152B">
      <w:pPr>
        <w:pStyle w:val="ListParagraph"/>
        <w:numPr>
          <w:ilvl w:val="0"/>
          <w:numId w:val="1"/>
        </w:numPr>
        <w:tabs>
          <w:tab w:val="left" w:pos="0"/>
        </w:tabs>
        <w:spacing w:line="360" w:lineRule="auto"/>
        <w:ind w:firstLineChars="0"/>
        <w:contextualSpacing/>
        <w:rPr>
          <w:rFonts w:ascii="宋体" w:hAnsi="宋体"/>
          <w:sz w:val="24"/>
        </w:rPr>
      </w:pPr>
      <w:r w:rsidRPr="005D07E4">
        <w:rPr>
          <w:rFonts w:ascii="宋体" w:hAnsi="宋体" w:hint="eastAsia"/>
          <w:sz w:val="24"/>
        </w:rPr>
        <w:t>据我公司招标投标管理办法</w:t>
      </w:r>
      <w:r w:rsidRPr="005D07E4">
        <w:rPr>
          <w:rFonts w:ascii="宋体" w:hAnsi="宋体"/>
          <w:sz w:val="24"/>
        </w:rPr>
        <w:t>的</w:t>
      </w:r>
      <w:r w:rsidRPr="005D07E4">
        <w:rPr>
          <w:rFonts w:ascii="宋体" w:hAnsi="宋体" w:hint="eastAsia"/>
          <w:sz w:val="24"/>
        </w:rPr>
        <w:t>规定，</w:t>
      </w:r>
      <w:r w:rsidRPr="005D07E4">
        <w:rPr>
          <w:rFonts w:ascii="宋体" w:hAnsi="宋体" w:hint="eastAsia"/>
          <w:sz w:val="24"/>
          <w:highlight w:val="yellow"/>
        </w:rPr>
        <w:t>此次招标投标商无需缴纳投标保证金。</w:t>
      </w:r>
    </w:p>
    <w:p w14:paraId="35BB8E91" w14:textId="3429412D" w:rsidR="00695B0C" w:rsidRPr="00494010" w:rsidRDefault="000427BD" w:rsidP="00494010">
      <w:pPr>
        <w:pStyle w:val="ListParagraph"/>
        <w:numPr>
          <w:ilvl w:val="0"/>
          <w:numId w:val="1"/>
        </w:numPr>
        <w:spacing w:line="360" w:lineRule="auto"/>
        <w:ind w:firstLineChars="0"/>
        <w:contextualSpacing/>
        <w:rPr>
          <w:rFonts w:ascii="宋体" w:hAnsi="宋体"/>
          <w:sz w:val="24"/>
        </w:rPr>
      </w:pPr>
      <w:r w:rsidRPr="005D07E4">
        <w:rPr>
          <w:rFonts w:ascii="宋体" w:hAnsi="宋体" w:hint="eastAsia"/>
          <w:sz w:val="24"/>
          <w:highlight w:val="yellow"/>
        </w:rPr>
        <w:t>凡对本次</w:t>
      </w:r>
      <w:r w:rsidR="003D618C" w:rsidRPr="005D07E4">
        <w:rPr>
          <w:rFonts w:ascii="宋体" w:hAnsi="宋体" w:hint="eastAsia"/>
          <w:sz w:val="24"/>
          <w:highlight w:val="yellow"/>
        </w:rPr>
        <w:t>招</w:t>
      </w:r>
      <w:r w:rsidRPr="005D07E4">
        <w:rPr>
          <w:rFonts w:ascii="宋体" w:hAnsi="宋体" w:hint="eastAsia"/>
          <w:sz w:val="24"/>
          <w:highlight w:val="yellow"/>
        </w:rPr>
        <w:t>标提出询问，请在</w:t>
      </w:r>
      <w:r w:rsidRPr="005D07E4">
        <w:rPr>
          <w:rFonts w:ascii="宋体" w:hAnsi="宋体" w:hint="eastAsia"/>
          <w:sz w:val="24"/>
          <w:highlight w:val="yellow"/>
          <w:u w:val="single"/>
        </w:rPr>
        <w:t>20</w:t>
      </w:r>
      <w:r w:rsidR="00CC44B0" w:rsidRPr="005D07E4">
        <w:rPr>
          <w:rFonts w:ascii="宋体" w:hAnsi="宋体" w:hint="eastAsia"/>
          <w:sz w:val="24"/>
          <w:highlight w:val="yellow"/>
          <w:u w:val="single"/>
        </w:rPr>
        <w:t>2</w:t>
      </w:r>
      <w:r w:rsidR="00E75605" w:rsidRPr="005D07E4">
        <w:rPr>
          <w:rFonts w:ascii="宋体" w:hAnsi="宋体"/>
          <w:sz w:val="24"/>
          <w:highlight w:val="yellow"/>
          <w:u w:val="single"/>
        </w:rPr>
        <w:t>6</w:t>
      </w:r>
      <w:r w:rsidRPr="005D07E4">
        <w:rPr>
          <w:rFonts w:ascii="宋体" w:hAnsi="宋体" w:hint="eastAsia"/>
          <w:sz w:val="24"/>
          <w:highlight w:val="yellow"/>
          <w:u w:val="single"/>
        </w:rPr>
        <w:t>年</w:t>
      </w:r>
      <w:r w:rsidR="00BF371A" w:rsidRPr="005D07E4">
        <w:rPr>
          <w:rFonts w:ascii="宋体" w:hAnsi="宋体"/>
          <w:sz w:val="24"/>
          <w:highlight w:val="yellow"/>
          <w:u w:val="single"/>
        </w:rPr>
        <w:t>1</w:t>
      </w:r>
      <w:r w:rsidRPr="005D07E4">
        <w:rPr>
          <w:rFonts w:ascii="宋体" w:hAnsi="宋体" w:hint="eastAsia"/>
          <w:sz w:val="24"/>
          <w:highlight w:val="yellow"/>
          <w:u w:val="single"/>
        </w:rPr>
        <w:t>月</w:t>
      </w:r>
      <w:r w:rsidR="00C01C2C">
        <w:rPr>
          <w:rFonts w:ascii="宋体" w:hAnsi="宋体"/>
          <w:sz w:val="24"/>
          <w:highlight w:val="yellow"/>
          <w:u w:val="single"/>
        </w:rPr>
        <w:t>26</w:t>
      </w:r>
      <w:r w:rsidRPr="005D07E4">
        <w:rPr>
          <w:rFonts w:ascii="宋体" w:hAnsi="宋体" w:hint="eastAsia"/>
          <w:sz w:val="24"/>
          <w:highlight w:val="yellow"/>
          <w:u w:val="single"/>
        </w:rPr>
        <w:t>日</w:t>
      </w:r>
      <w:r w:rsidRPr="005D07E4">
        <w:rPr>
          <w:rFonts w:ascii="宋体" w:hAnsi="宋体" w:hint="eastAsia"/>
          <w:sz w:val="24"/>
          <w:highlight w:val="yellow"/>
        </w:rPr>
        <w:t>前与评标工作组联系。</w:t>
      </w:r>
      <w:r w:rsidRPr="005D07E4">
        <w:rPr>
          <w:rFonts w:ascii="宋体" w:hAnsi="宋体" w:hint="eastAsia"/>
          <w:sz w:val="24"/>
        </w:rPr>
        <w:t>投标</w:t>
      </w:r>
      <w:r w:rsidR="00BC1457" w:rsidRPr="005D07E4">
        <w:rPr>
          <w:rFonts w:ascii="宋体" w:hAnsi="宋体" w:hint="eastAsia"/>
          <w:sz w:val="24"/>
        </w:rPr>
        <w:t>文件</w:t>
      </w:r>
      <w:r w:rsidRPr="005D07E4">
        <w:rPr>
          <w:rFonts w:ascii="宋体" w:hAnsi="宋体" w:hint="eastAsia"/>
          <w:sz w:val="24"/>
        </w:rPr>
        <w:t>需提供</w:t>
      </w:r>
      <w:r w:rsidRPr="005D07E4">
        <w:rPr>
          <w:rFonts w:hint="eastAsia"/>
          <w:sz w:val="24"/>
        </w:rPr>
        <w:t>纸版</w:t>
      </w:r>
      <w:r w:rsidR="00BB4CAF" w:rsidRPr="005D07E4">
        <w:rPr>
          <w:rFonts w:hint="eastAsia"/>
          <w:sz w:val="24"/>
        </w:rPr>
        <w:t>，纸版</w:t>
      </w:r>
      <w:r w:rsidRPr="005D07E4">
        <w:rPr>
          <w:rFonts w:ascii="宋体" w:hAnsi="宋体" w:hint="eastAsia"/>
          <w:sz w:val="24"/>
        </w:rPr>
        <w:t>文件</w:t>
      </w:r>
      <w:r w:rsidRPr="005D07E4">
        <w:rPr>
          <w:sz w:val="24"/>
        </w:rPr>
        <w:t>一式</w:t>
      </w:r>
      <w:r w:rsidRPr="005D07E4">
        <w:rPr>
          <w:rFonts w:hint="eastAsia"/>
          <w:sz w:val="24"/>
        </w:rPr>
        <w:t>三</w:t>
      </w:r>
      <w:r w:rsidRPr="005D07E4">
        <w:rPr>
          <w:sz w:val="24"/>
        </w:rPr>
        <w:t>份</w:t>
      </w:r>
      <w:r w:rsidRPr="005D07E4">
        <w:rPr>
          <w:rFonts w:hint="eastAsia"/>
          <w:sz w:val="24"/>
        </w:rPr>
        <w:t>，</w:t>
      </w:r>
      <w:r w:rsidRPr="005D07E4">
        <w:rPr>
          <w:sz w:val="24"/>
        </w:rPr>
        <w:t>正本一份，副本</w:t>
      </w:r>
      <w:r w:rsidRPr="005D07E4">
        <w:rPr>
          <w:rFonts w:hint="eastAsia"/>
          <w:sz w:val="24"/>
        </w:rPr>
        <w:t>两</w:t>
      </w:r>
      <w:r w:rsidRPr="005D07E4">
        <w:rPr>
          <w:sz w:val="24"/>
        </w:rPr>
        <w:t>份，并在文件左上角注明</w:t>
      </w:r>
      <w:r w:rsidRPr="005D07E4">
        <w:rPr>
          <w:sz w:val="24"/>
        </w:rPr>
        <w:t>"</w:t>
      </w:r>
      <w:r w:rsidRPr="005D07E4">
        <w:rPr>
          <w:sz w:val="24"/>
        </w:rPr>
        <w:t>正本</w:t>
      </w:r>
      <w:r w:rsidRPr="005D07E4">
        <w:rPr>
          <w:sz w:val="24"/>
        </w:rPr>
        <w:t>"</w:t>
      </w:r>
      <w:r w:rsidRPr="005D07E4">
        <w:rPr>
          <w:sz w:val="24"/>
        </w:rPr>
        <w:t>、</w:t>
      </w:r>
      <w:r w:rsidRPr="005D07E4">
        <w:rPr>
          <w:sz w:val="24"/>
        </w:rPr>
        <w:t>"</w:t>
      </w:r>
      <w:r w:rsidRPr="005D07E4">
        <w:rPr>
          <w:sz w:val="24"/>
        </w:rPr>
        <w:t>副本</w:t>
      </w:r>
      <w:r w:rsidRPr="005D07E4">
        <w:rPr>
          <w:sz w:val="24"/>
        </w:rPr>
        <w:t>"</w:t>
      </w:r>
      <w:r w:rsidRPr="005D07E4">
        <w:rPr>
          <w:sz w:val="24"/>
        </w:rPr>
        <w:t>字样</w:t>
      </w:r>
      <w:r w:rsidR="00BC1457" w:rsidRPr="005D07E4">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6D5FEC1" w:rsidR="000427BD" w:rsidRPr="009338A8" w:rsidRDefault="009037AB" w:rsidP="00B35004">
      <w:pPr>
        <w:pStyle w:val="ListParagraph"/>
        <w:spacing w:line="360" w:lineRule="auto"/>
        <w:ind w:left="420" w:firstLineChars="2" w:firstLine="5"/>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913B18">
        <w:rPr>
          <w:rFonts w:ascii="宋体" w:hAnsi="宋体" w:hint="eastAsia"/>
          <w:sz w:val="24"/>
        </w:rPr>
        <w:t>马至乔</w:t>
      </w:r>
    </w:p>
    <w:p w14:paraId="53441EE1" w14:textId="09635CE2" w:rsidR="000427BD" w:rsidRPr="009338A8" w:rsidRDefault="00FA681B" w:rsidP="000427BD">
      <w:pPr>
        <w:pStyle w:val="ListParagraph"/>
        <w:spacing w:line="360" w:lineRule="auto"/>
        <w:ind w:left="420" w:firstLineChars="50" w:firstLine="120"/>
        <w:contextualSpacing/>
        <w:rPr>
          <w:rFonts w:ascii="宋体" w:hAnsi="宋体"/>
          <w:sz w:val="24"/>
        </w:rPr>
      </w:pPr>
      <w:r>
        <w:rPr>
          <w:rFonts w:ascii="宋体" w:hAnsi="宋体" w:hint="eastAsia"/>
          <w:sz w:val="24"/>
        </w:rPr>
        <w:t>电话：</w:t>
      </w:r>
      <w:r w:rsidR="000427BD" w:rsidRPr="009338A8">
        <w:rPr>
          <w:rFonts w:ascii="宋体" w:hAnsi="宋体" w:hint="eastAsia"/>
          <w:sz w:val="24"/>
        </w:rPr>
        <w:t>028</w:t>
      </w:r>
      <w:r>
        <w:rPr>
          <w:rFonts w:ascii="宋体" w:hAnsi="宋体" w:hint="eastAsia"/>
          <w:sz w:val="24"/>
        </w:rPr>
        <w:t>-</w:t>
      </w:r>
      <w:r w:rsidR="00494010">
        <w:rPr>
          <w:rFonts w:ascii="宋体" w:hAnsi="宋体"/>
          <w:sz w:val="24"/>
        </w:rPr>
        <w:t>8</w:t>
      </w:r>
      <w:r>
        <w:rPr>
          <w:rFonts w:ascii="宋体" w:hAnsi="宋体"/>
          <w:sz w:val="24"/>
        </w:rPr>
        <w:t>4418092</w:t>
      </w:r>
    </w:p>
    <w:p w14:paraId="77616DE9" w14:textId="77777777" w:rsidR="00155701" w:rsidRPr="009338A8" w:rsidRDefault="00155701"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bookmarkStart w:id="0" w:name="_GoBack"/>
      <w:bookmarkEnd w:id="0"/>
    </w:p>
    <w:p w14:paraId="6FC26B1E" w14:textId="61D5DA95"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A80C64" w:rsidRPr="00EB1167">
        <w:rPr>
          <w:rFonts w:asciiTheme="minorEastAsia" w:eastAsiaTheme="minorEastAsia" w:hAnsiTheme="minorEastAsia"/>
        </w:rPr>
        <w:t>mazhiqiao@sinopharm.com</w:t>
      </w:r>
    </w:p>
    <w:p w14:paraId="6B6AB72D" w14:textId="77777777" w:rsidR="00B35004" w:rsidRDefault="00B35004" w:rsidP="009E0D92">
      <w:pPr>
        <w:spacing w:line="360" w:lineRule="auto"/>
        <w:ind w:firstLineChars="175" w:firstLine="420"/>
        <w:contextualSpacing/>
        <w:rPr>
          <w:rFonts w:ascii="宋体" w:hAnsi="宋体"/>
          <w:sz w:val="24"/>
        </w:rPr>
      </w:pPr>
    </w:p>
    <w:p w14:paraId="01C03DB1" w14:textId="53728525"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06F95D48" w:rsidR="00BB7597" w:rsidRDefault="00E75605" w:rsidP="00913B18">
      <w:pPr>
        <w:spacing w:line="360" w:lineRule="auto"/>
        <w:ind w:firstLineChars="250" w:firstLine="600"/>
        <w:contextualSpacing/>
        <w:rPr>
          <w:rFonts w:ascii="宋体" w:hAnsi="宋体"/>
          <w:sz w:val="24"/>
        </w:rPr>
      </w:pPr>
      <w:r>
        <w:rPr>
          <w:rFonts w:ascii="宋体" w:hAnsi="宋体" w:hint="eastAsia"/>
          <w:sz w:val="24"/>
        </w:rPr>
        <w:t>黄兴勇</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C641C0" w:rsidRPr="00C641C0">
        <w:rPr>
          <w:rFonts w:ascii="宋体" w:hAnsi="宋体"/>
          <w:sz w:val="24"/>
        </w:rPr>
        <w:t>84418</w:t>
      </w:r>
      <w:r>
        <w:rPr>
          <w:rFonts w:ascii="宋体" w:hAnsi="宋体"/>
          <w:sz w:val="24"/>
        </w:rPr>
        <w:t>057</w:t>
      </w:r>
    </w:p>
    <w:p w14:paraId="064E53C7" w14:textId="3DCB00C6" w:rsidR="00D500A4" w:rsidRDefault="00D500A4" w:rsidP="00913B18">
      <w:pPr>
        <w:spacing w:line="360" w:lineRule="auto"/>
        <w:ind w:firstLineChars="250" w:firstLine="600"/>
        <w:contextualSpacing/>
        <w:rPr>
          <w:rFonts w:ascii="宋体" w:hAnsi="宋体"/>
          <w:sz w:val="24"/>
        </w:rPr>
      </w:pPr>
    </w:p>
    <w:p w14:paraId="2FE97E81" w14:textId="7348388F" w:rsidR="00BB152B" w:rsidRDefault="00BB152B" w:rsidP="00913B18">
      <w:pPr>
        <w:spacing w:line="360" w:lineRule="auto"/>
        <w:ind w:firstLineChars="250" w:firstLine="600"/>
        <w:contextualSpacing/>
        <w:rPr>
          <w:rFonts w:ascii="宋体" w:hAnsi="宋体"/>
          <w:sz w:val="24"/>
        </w:rPr>
      </w:pPr>
    </w:p>
    <w:p w14:paraId="34AEAD6D" w14:textId="3C415F2B" w:rsidR="00BB152B" w:rsidRDefault="00BB152B" w:rsidP="00913B18">
      <w:pPr>
        <w:spacing w:line="360" w:lineRule="auto"/>
        <w:ind w:firstLineChars="250" w:firstLine="600"/>
        <w:contextualSpacing/>
        <w:rPr>
          <w:rFonts w:ascii="宋体" w:hAnsi="宋体"/>
          <w:sz w:val="24"/>
        </w:rPr>
      </w:pPr>
    </w:p>
    <w:p w14:paraId="32ECBC1B" w14:textId="7A0A2236" w:rsidR="00BB152B" w:rsidRDefault="00BB152B" w:rsidP="00913B18">
      <w:pPr>
        <w:spacing w:line="360" w:lineRule="auto"/>
        <w:ind w:firstLineChars="250" w:firstLine="600"/>
        <w:contextualSpacing/>
        <w:rPr>
          <w:rFonts w:ascii="宋体" w:hAnsi="宋体"/>
          <w:sz w:val="24"/>
        </w:rPr>
      </w:pPr>
    </w:p>
    <w:p w14:paraId="71CF5F03" w14:textId="074C8A3E" w:rsidR="00BB152B" w:rsidRDefault="00BB152B" w:rsidP="00913B18">
      <w:pPr>
        <w:spacing w:line="360" w:lineRule="auto"/>
        <w:ind w:firstLineChars="250" w:firstLine="600"/>
        <w:contextualSpacing/>
        <w:rPr>
          <w:rFonts w:ascii="宋体" w:hAnsi="宋体"/>
          <w:sz w:val="24"/>
        </w:rPr>
      </w:pPr>
    </w:p>
    <w:p w14:paraId="1E60136A" w14:textId="27B7C60D" w:rsidR="00BB152B" w:rsidRDefault="00BB152B" w:rsidP="00913B18">
      <w:pPr>
        <w:spacing w:line="360" w:lineRule="auto"/>
        <w:ind w:firstLineChars="250" w:firstLine="600"/>
        <w:contextualSpacing/>
        <w:rPr>
          <w:rFonts w:ascii="宋体" w:hAnsi="宋体"/>
          <w:sz w:val="24"/>
        </w:rPr>
      </w:pPr>
    </w:p>
    <w:p w14:paraId="5035B132" w14:textId="785E8580" w:rsidR="00BB152B" w:rsidRDefault="00BB152B" w:rsidP="00913B18">
      <w:pPr>
        <w:spacing w:line="360" w:lineRule="auto"/>
        <w:ind w:firstLineChars="250" w:firstLine="600"/>
        <w:contextualSpacing/>
        <w:rPr>
          <w:rFonts w:ascii="宋体" w:hAnsi="宋体"/>
          <w:sz w:val="24"/>
        </w:rPr>
      </w:pPr>
    </w:p>
    <w:p w14:paraId="5D3486D2" w14:textId="77777777" w:rsidR="00BB152B" w:rsidRDefault="00BB152B"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Heading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Heading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lastRenderedPageBreak/>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5385622" w14:textId="77777777" w:rsidR="005069D1" w:rsidRPr="009338A8" w:rsidRDefault="005069D1" w:rsidP="005069D1">
      <w:pPr>
        <w:pStyle w:val="Heading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NormalWeb"/>
        <w:adjustRightInd w:val="0"/>
        <w:snapToGrid w:val="0"/>
        <w:spacing w:before="0" w:beforeAutospacing="0" w:after="0" w:afterAutospacing="0" w:line="360" w:lineRule="auto"/>
        <w:ind w:left="424"/>
        <w:rPr>
          <w:color w:val="auto"/>
          <w:sz w:val="24"/>
          <w:szCs w:val="24"/>
        </w:rPr>
      </w:pPr>
      <w:r w:rsidRPr="009338A8">
        <w:rPr>
          <w:color w:val="auto"/>
          <w:spacing w:val="-2"/>
          <w:sz w:val="24"/>
        </w:rPr>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投标报价</w:t>
      </w:r>
    </w:p>
    <w:p w14:paraId="1F4AB9CD" w14:textId="77777777" w:rsidR="005069D1" w:rsidRPr="009338A8"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329FF358" w14:textId="5E7BDF5D" w:rsidR="005069D1" w:rsidRPr="009E7F1F" w:rsidRDefault="00F53CB0" w:rsidP="009E7F1F">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lastRenderedPageBreak/>
        <w:t>投标</w:t>
      </w:r>
      <w:r w:rsidR="00D46F5A">
        <w:rPr>
          <w:rFonts w:hint="eastAsia"/>
          <w:color w:val="auto"/>
          <w:sz w:val="24"/>
          <w:szCs w:val="24"/>
          <w:highlight w:val="yellow"/>
        </w:rPr>
        <w:t>的</w:t>
      </w:r>
      <w:r w:rsidR="00D46F5A">
        <w:rPr>
          <w:color w:val="auto"/>
          <w:sz w:val="24"/>
          <w:szCs w:val="24"/>
          <w:highlight w:val="yellow"/>
        </w:rPr>
        <w:t>单价或</w:t>
      </w:r>
      <w:r w:rsidRPr="00F134B1">
        <w:rPr>
          <w:rFonts w:hint="eastAsia"/>
          <w:color w:val="auto"/>
          <w:sz w:val="24"/>
          <w:szCs w:val="24"/>
          <w:highlight w:val="yellow"/>
        </w:rPr>
        <w:t>总价</w:t>
      </w:r>
      <w:r w:rsidR="00D46F5A" w:rsidRPr="00D46F5A">
        <w:rPr>
          <w:color w:val="auto"/>
          <w:sz w:val="24"/>
          <w:szCs w:val="24"/>
          <w:highlight w:val="yellow"/>
        </w:rPr>
        <w:t>均为含税</w:t>
      </w:r>
      <w:r w:rsidR="00D46F5A" w:rsidRPr="00D46F5A">
        <w:rPr>
          <w:rFonts w:hint="eastAsia"/>
          <w:color w:val="auto"/>
          <w:sz w:val="24"/>
          <w:szCs w:val="24"/>
          <w:highlight w:val="yellow"/>
        </w:rPr>
        <w:t>价格，</w:t>
      </w:r>
      <w:r w:rsidRPr="00F134B1">
        <w:rPr>
          <w:rFonts w:hint="eastAsia"/>
          <w:color w:val="auto"/>
          <w:sz w:val="24"/>
          <w:szCs w:val="24"/>
          <w:highlight w:val="yellow"/>
        </w:rPr>
        <w:t>包含</w:t>
      </w:r>
      <w:r w:rsidR="009E7F1F">
        <w:rPr>
          <w:rFonts w:hint="eastAsia"/>
          <w:color w:val="auto"/>
          <w:sz w:val="24"/>
          <w:szCs w:val="24"/>
          <w:highlight w:val="yellow"/>
        </w:rPr>
        <w:t>货物</w:t>
      </w:r>
      <w:r w:rsidRPr="00F134B1">
        <w:rPr>
          <w:rFonts w:hint="eastAsia"/>
          <w:color w:val="auto"/>
          <w:sz w:val="24"/>
          <w:szCs w:val="24"/>
          <w:highlight w:val="yellow"/>
        </w:rPr>
        <w:t>到</w:t>
      </w:r>
      <w:r w:rsidR="009E7F1F">
        <w:rPr>
          <w:rFonts w:hint="eastAsia"/>
          <w:color w:val="auto"/>
          <w:sz w:val="24"/>
          <w:szCs w:val="24"/>
          <w:highlight w:val="yellow"/>
        </w:rPr>
        <w:t>达</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9E7F1F">
        <w:rPr>
          <w:rFonts w:hint="eastAsia"/>
          <w:color w:val="auto"/>
          <w:sz w:val="24"/>
          <w:szCs w:val="24"/>
          <w:highlight w:val="yellow"/>
        </w:rPr>
        <w:t>指定地点</w:t>
      </w:r>
      <w:r w:rsidR="00F16B25" w:rsidRPr="00F134B1">
        <w:rPr>
          <w:rFonts w:hint="eastAsia"/>
          <w:color w:val="auto"/>
          <w:sz w:val="24"/>
          <w:szCs w:val="24"/>
          <w:highlight w:val="yellow"/>
        </w:rPr>
        <w:t>的所有费用</w:t>
      </w:r>
      <w:r w:rsidR="00D46F5A">
        <w:rPr>
          <w:rFonts w:hint="eastAsia"/>
          <w:color w:val="auto"/>
          <w:sz w:val="24"/>
          <w:szCs w:val="24"/>
          <w:highlight w:val="yellow"/>
        </w:rPr>
        <w:t>，</w:t>
      </w:r>
      <w:r w:rsidR="00D46F5A">
        <w:rPr>
          <w:color w:val="auto"/>
          <w:sz w:val="24"/>
          <w:szCs w:val="24"/>
          <w:highlight w:val="yellow"/>
        </w:rPr>
        <w:t>如</w:t>
      </w:r>
      <w:r w:rsidR="00D46F5A" w:rsidRPr="00D46F5A">
        <w:rPr>
          <w:color w:val="auto"/>
          <w:sz w:val="24"/>
          <w:szCs w:val="24"/>
          <w:highlight w:val="yellow"/>
        </w:rPr>
        <w:t>货物价格、送货上门运输费、各种税费等</w:t>
      </w:r>
      <w:r w:rsidR="00F16B25" w:rsidRPr="00F134B1">
        <w:rPr>
          <w:rFonts w:hint="eastAsia"/>
          <w:color w:val="auto"/>
          <w:sz w:val="24"/>
          <w:szCs w:val="24"/>
          <w:highlight w:val="yellow"/>
        </w:rPr>
        <w:t>。</w:t>
      </w:r>
    </w:p>
    <w:p w14:paraId="3D473456"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NormalWeb"/>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NormalWeb"/>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597C320B" w14:textId="39DECFC8" w:rsidR="005069D1" w:rsidRPr="00EF1928" w:rsidRDefault="00EF1928"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rFonts w:hint="eastAsia"/>
          <w:color w:val="auto"/>
          <w:sz w:val="24"/>
          <w:szCs w:val="24"/>
          <w:highlight w:val="yellow"/>
        </w:rPr>
        <w:t>如缴纳</w:t>
      </w:r>
      <w:r w:rsidRPr="00EF1928">
        <w:rPr>
          <w:color w:val="auto"/>
          <w:sz w:val="24"/>
          <w:szCs w:val="24"/>
          <w:highlight w:val="yellow"/>
        </w:rPr>
        <w:t>了投标保证金</w:t>
      </w:r>
      <w:r w:rsidRPr="00EF1928">
        <w:rPr>
          <w:rFonts w:hint="eastAsia"/>
          <w:color w:val="auto"/>
          <w:sz w:val="24"/>
          <w:szCs w:val="24"/>
          <w:highlight w:val="yellow"/>
        </w:rPr>
        <w:t>，需</w:t>
      </w:r>
      <w:r w:rsidRPr="00EF1928">
        <w:rPr>
          <w:color w:val="auto"/>
          <w:sz w:val="24"/>
          <w:szCs w:val="24"/>
          <w:highlight w:val="yellow"/>
        </w:rPr>
        <w:t>提供投标保证金转账证明</w:t>
      </w:r>
      <w:r w:rsidRPr="00EF1928">
        <w:rPr>
          <w:rFonts w:hint="eastAsia"/>
          <w:color w:val="auto"/>
          <w:sz w:val="24"/>
          <w:szCs w:val="24"/>
          <w:highlight w:val="yellow"/>
        </w:rPr>
        <w:t>。</w:t>
      </w:r>
    </w:p>
    <w:p w14:paraId="0C98B7DA" w14:textId="77777777" w:rsidR="005069D1" w:rsidRPr="009338A8" w:rsidRDefault="005069D1" w:rsidP="00066E70">
      <w:pPr>
        <w:pStyle w:val="NormalWeb"/>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字迹潦草、表达不清、未按要求填写或可能导致非唯一理解的投标文件可能被定位废标。</w:t>
      </w:r>
    </w:p>
    <w:p w14:paraId="7DC0AF11"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NormalWeb"/>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lastRenderedPageBreak/>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Heading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47472B2A" w14:textId="267CD7FE" w:rsidR="005069D1" w:rsidRPr="00D46F5A" w:rsidRDefault="003D618C" w:rsidP="00D46F5A">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D46F5A">
        <w:rPr>
          <w:rFonts w:hint="eastAsia"/>
          <w:sz w:val="24"/>
          <w:highlight w:val="yellow"/>
        </w:rPr>
        <w:t>货物</w:t>
      </w:r>
      <w:r w:rsidR="005069D1" w:rsidRPr="0025134D">
        <w:rPr>
          <w:sz w:val="24"/>
          <w:highlight w:val="yellow"/>
        </w:rPr>
        <w:t>名称；</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5CDA9DB1" w:rsidR="005069D1"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49E0695D" w14:textId="51A38C7A" w:rsidR="009527BF" w:rsidRPr="009338A8" w:rsidRDefault="009527BF" w:rsidP="005069D1">
      <w:pPr>
        <w:numPr>
          <w:ilvl w:val="0"/>
          <w:numId w:val="2"/>
        </w:numPr>
        <w:adjustRightInd w:val="0"/>
        <w:snapToGrid w:val="0"/>
        <w:spacing w:line="360" w:lineRule="auto"/>
        <w:ind w:left="0" w:firstLine="0"/>
        <w:rPr>
          <w:rFonts w:ascii="宋体" w:hAnsi="宋体" w:cs="宋体"/>
          <w:kern w:val="0"/>
          <w:sz w:val="24"/>
        </w:rPr>
      </w:pPr>
      <w:r w:rsidRPr="009527BF">
        <w:rPr>
          <w:rFonts w:ascii="宋体" w:hAnsi="宋体" w:cs="宋体"/>
          <w:kern w:val="0"/>
          <w:sz w:val="24"/>
        </w:rPr>
        <w:t>投标以后，如果投标人提出书面修改和撤标要求，在投标截止时间前送达，招标人可以予以接受，但不退还投标文件；投标人修改投标文件的书面材料，须密封送达招标人，同时应在封套上标明“修改投标文件（并注明招标编号）”和“开标时启封”字样；撤回投标应以书面的形式通知招标人。如采取电报或传真形式撤回投标，随后必须补充有法人代表或全权代表签署的要求撤回投标的正式文件。撤回投标的时间以送达招标人之日为准。</w:t>
      </w:r>
    </w:p>
    <w:p w14:paraId="78D949F6" w14:textId="16A07A1C" w:rsidR="005069D1" w:rsidRPr="009338A8" w:rsidRDefault="005069D1" w:rsidP="005069D1">
      <w:pPr>
        <w:pStyle w:val="Heading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w:t>
      </w:r>
      <w:r w:rsidR="00D97D73" w:rsidRPr="00FD3EB1">
        <w:rPr>
          <w:rFonts w:hint="eastAsia"/>
          <w:sz w:val="24"/>
          <w:highlight w:val="yellow"/>
        </w:rPr>
        <w:lastRenderedPageBreak/>
        <w:t>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5FCBB776"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r w:rsidR="00A40FED">
        <w:rPr>
          <w:rFonts w:hint="eastAsia"/>
          <w:sz w:val="24"/>
        </w:rPr>
        <w:t>，并由审计部负责监督</w:t>
      </w:r>
      <w:r w:rsidR="000631BB" w:rsidRPr="009338A8">
        <w:rPr>
          <w:rFonts w:hint="eastAsia"/>
          <w:sz w:val="24"/>
        </w:rPr>
        <w:t>。</w:t>
      </w:r>
    </w:p>
    <w:p w14:paraId="599567EE" w14:textId="01EA7E1E" w:rsidR="00730515" w:rsidRPr="00A40FED" w:rsidRDefault="00480F7D" w:rsidP="00A40FED">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A40FED" w:rsidRPr="00A40FED">
        <w:rPr>
          <w:sz w:val="24"/>
          <w:highlight w:val="yellow"/>
        </w:rPr>
        <w:t>评标活动遵循公开、公平、公正、择优的原则，</w:t>
      </w:r>
      <w:r w:rsidR="00A40FED" w:rsidRPr="00A40FED">
        <w:rPr>
          <w:rFonts w:hint="eastAsia"/>
          <w:sz w:val="24"/>
          <w:highlight w:val="yellow"/>
        </w:rPr>
        <w:t>因标的物</w:t>
      </w:r>
      <w:r w:rsidR="00D80BE7">
        <w:rPr>
          <w:rFonts w:hint="eastAsia"/>
          <w:sz w:val="24"/>
          <w:highlight w:val="yellow"/>
        </w:rPr>
        <w:t>品种</w:t>
      </w:r>
      <w:r w:rsidR="00A40FED" w:rsidRPr="00A40FED">
        <w:rPr>
          <w:rFonts w:hint="eastAsia"/>
          <w:sz w:val="24"/>
          <w:highlight w:val="yellow"/>
        </w:rPr>
        <w:t>确定，主要评标要素为价格，在满足使用部门需求前提下</w:t>
      </w:r>
      <w:r w:rsidR="00D80BE7">
        <w:rPr>
          <w:rFonts w:hint="eastAsia"/>
          <w:sz w:val="24"/>
          <w:highlight w:val="yellow"/>
        </w:rPr>
        <w:t>（</w:t>
      </w:r>
      <w:r w:rsidR="00F319D5">
        <w:rPr>
          <w:rFonts w:hint="eastAsia"/>
          <w:sz w:val="24"/>
          <w:highlight w:val="yellow"/>
        </w:rPr>
        <w:t>参见</w:t>
      </w:r>
      <w:r w:rsidR="00F319D5" w:rsidRPr="00F319D5">
        <w:rPr>
          <w:rFonts w:hint="eastAsia"/>
          <w:sz w:val="24"/>
          <w:highlight w:val="yellow"/>
        </w:rPr>
        <w:t>第六部分货物要求及技术规格</w:t>
      </w:r>
      <w:r w:rsidR="00D80BE7">
        <w:rPr>
          <w:sz w:val="24"/>
          <w:highlight w:val="yellow"/>
        </w:rPr>
        <w:t>）</w:t>
      </w:r>
      <w:r w:rsidR="00A40FED" w:rsidRPr="00A40FED">
        <w:rPr>
          <w:rFonts w:hint="eastAsia"/>
          <w:sz w:val="24"/>
          <w:highlight w:val="yellow"/>
        </w:rPr>
        <w:t>，价格最低者为中标单位，在报价相同或报价相差</w:t>
      </w:r>
      <w:r w:rsidR="00A40FED" w:rsidRPr="00A40FED">
        <w:rPr>
          <w:rFonts w:hint="eastAsia"/>
          <w:sz w:val="24"/>
          <w:highlight w:val="yellow"/>
        </w:rPr>
        <w:t>1%</w:t>
      </w:r>
      <w:r w:rsidR="00A40FED" w:rsidRPr="00A40FED">
        <w:rPr>
          <w:rFonts w:hint="eastAsia"/>
          <w:sz w:val="24"/>
          <w:highlight w:val="yellow"/>
        </w:rPr>
        <w:t>以内的条件下，综合考虑交货期限、支付条件、质保承诺等因素确定中标单位。</w:t>
      </w:r>
    </w:p>
    <w:p w14:paraId="3A7DCEC3" w14:textId="140876D0" w:rsidR="00982AB6" w:rsidRPr="00F1722C" w:rsidRDefault="000631BB" w:rsidP="00F1722C">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w:t>
      </w:r>
      <w:r w:rsidR="00DB2A9D" w:rsidRPr="009338A8">
        <w:rPr>
          <w:rFonts w:hint="eastAsia"/>
          <w:sz w:val="24"/>
        </w:rPr>
        <w:t>招标人</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F1722C">
        <w:rPr>
          <w:rFonts w:hint="eastAsia"/>
          <w:sz w:val="24"/>
        </w:rPr>
        <w:t>，并</w:t>
      </w:r>
      <w:r w:rsidR="00F1722C" w:rsidRPr="00F1722C">
        <w:rPr>
          <w:rFonts w:hint="eastAsia"/>
          <w:sz w:val="24"/>
        </w:rPr>
        <w:t>在评标结束</w:t>
      </w:r>
      <w:r w:rsidR="00DB2A9D">
        <w:rPr>
          <w:rFonts w:hint="eastAsia"/>
          <w:sz w:val="24"/>
        </w:rPr>
        <w:t>后</w:t>
      </w:r>
      <w:r w:rsidR="00F1722C" w:rsidRPr="00F1722C">
        <w:rPr>
          <w:rFonts w:hint="eastAsia"/>
          <w:sz w:val="24"/>
        </w:rPr>
        <w:t>在本公司网站公示招标结果，公示期为三个</w:t>
      </w:r>
      <w:r w:rsidR="00974160">
        <w:rPr>
          <w:rFonts w:hint="eastAsia"/>
          <w:sz w:val="24"/>
        </w:rPr>
        <w:t>自然</w:t>
      </w:r>
      <w:r w:rsidR="00F1722C" w:rsidRPr="00F1722C">
        <w:rPr>
          <w:rFonts w:hint="eastAsia"/>
          <w:sz w:val="24"/>
        </w:rPr>
        <w:t>日；公示期</w:t>
      </w:r>
      <w:r w:rsidR="00974160">
        <w:rPr>
          <w:rFonts w:hint="eastAsia"/>
          <w:sz w:val="24"/>
        </w:rPr>
        <w:t>结束</w:t>
      </w:r>
      <w:r w:rsidR="00F1722C" w:rsidRPr="00F1722C">
        <w:rPr>
          <w:rFonts w:hint="eastAsia"/>
          <w:sz w:val="24"/>
        </w:rPr>
        <w:t>后招标人将中标通知书</w:t>
      </w:r>
      <w:r w:rsidR="00F1722C" w:rsidRPr="00F1722C">
        <w:rPr>
          <w:sz w:val="24"/>
        </w:rPr>
        <w:t>以函件、传真、电子邮件等方式</w:t>
      </w:r>
      <w:r w:rsidR="00F1722C" w:rsidRPr="00F1722C">
        <w:rPr>
          <w:rFonts w:hint="eastAsia"/>
          <w:sz w:val="24"/>
        </w:rPr>
        <w:t>发送至中标人。</w:t>
      </w:r>
    </w:p>
    <w:p w14:paraId="0771D607" w14:textId="58625F48"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合同</w:t>
      </w:r>
      <w:r w:rsidR="00C869D1">
        <w:rPr>
          <w:rFonts w:hint="eastAsia"/>
          <w:sz w:val="24"/>
        </w:rPr>
        <w:t>签订</w:t>
      </w:r>
      <w:r w:rsidR="00982AB6" w:rsidRPr="009338A8">
        <w:rPr>
          <w:rFonts w:hint="eastAsia"/>
          <w:sz w:val="24"/>
        </w:rPr>
        <w:t>：</w:t>
      </w:r>
      <w:r w:rsidR="00974160">
        <w:rPr>
          <w:rFonts w:hint="eastAsia"/>
          <w:sz w:val="24"/>
        </w:rPr>
        <w:t>中</w:t>
      </w:r>
      <w:r w:rsidRPr="009338A8">
        <w:rPr>
          <w:rFonts w:hint="eastAsia"/>
          <w:sz w:val="24"/>
        </w:rPr>
        <w:t>标人在收到</w:t>
      </w:r>
      <w:r w:rsidR="00C869D1" w:rsidRPr="00F1722C">
        <w:rPr>
          <w:rFonts w:hint="eastAsia"/>
          <w:sz w:val="24"/>
        </w:rPr>
        <w:t>中标通知书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00972868">
        <w:rPr>
          <w:rFonts w:hint="eastAsia"/>
          <w:sz w:val="24"/>
        </w:rPr>
        <w:t>签订</w:t>
      </w:r>
      <w:r w:rsidRPr="009338A8">
        <w:rPr>
          <w:rFonts w:hint="eastAsia"/>
          <w:sz w:val="24"/>
        </w:rPr>
        <w:t>合同及相关服务协议。</w:t>
      </w:r>
      <w:r w:rsidR="00972868" w:rsidRPr="00F1722C">
        <w:rPr>
          <w:rFonts w:hint="eastAsia"/>
          <w:sz w:val="24"/>
        </w:rPr>
        <w:t>中标通知书</w:t>
      </w:r>
      <w:r w:rsidR="00972868" w:rsidRPr="009338A8">
        <w:rPr>
          <w:rFonts w:hint="eastAsia"/>
          <w:sz w:val="24"/>
        </w:rPr>
        <w:t>后</w:t>
      </w:r>
      <w:r w:rsidR="00C869D1" w:rsidRPr="00F1722C">
        <w:rPr>
          <w:rFonts w:hint="eastAsia"/>
          <w:sz w:val="24"/>
        </w:rPr>
        <w:t>是合同的一个组成部分，对买方和卖方具有法律效力。</w:t>
      </w:r>
      <w:r w:rsidRPr="009338A8">
        <w:rPr>
          <w:rFonts w:hint="eastAsia"/>
          <w:sz w:val="24"/>
        </w:rPr>
        <w:t>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lastRenderedPageBreak/>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ListParagraph"/>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2DFFA0F6" w14:textId="54018E9D" w:rsidR="00AF077C" w:rsidRDefault="005069D1" w:rsidP="007F53DA">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5AC90F00" w14:textId="17D4CCE7" w:rsidR="00A72187" w:rsidRDefault="00A72187" w:rsidP="007F53DA">
      <w:pPr>
        <w:pStyle w:val="ListParagraph"/>
        <w:numPr>
          <w:ilvl w:val="0"/>
          <w:numId w:val="35"/>
        </w:numPr>
        <w:spacing w:line="360" w:lineRule="auto"/>
        <w:ind w:firstLineChars="0" w:firstLine="6"/>
        <w:rPr>
          <w:rFonts w:ascii="宋体" w:hAnsi="宋体" w:cs="宋体"/>
          <w:kern w:val="0"/>
          <w:sz w:val="24"/>
          <w:highlight w:val="yellow"/>
        </w:rPr>
      </w:pPr>
      <w:r w:rsidRPr="00A72187">
        <w:rPr>
          <w:rFonts w:ascii="宋体" w:hAnsi="宋体" w:cs="宋体"/>
          <w:kern w:val="0"/>
          <w:sz w:val="24"/>
          <w:highlight w:val="yellow"/>
        </w:rPr>
        <w:t>投标单位递交两份或多份内容不同的投标文件</w:t>
      </w:r>
      <w:r w:rsidRPr="00A72187">
        <w:rPr>
          <w:rFonts w:ascii="宋体" w:hAnsi="宋体" w:cs="宋体" w:hint="eastAsia"/>
          <w:kern w:val="0"/>
          <w:sz w:val="24"/>
          <w:highlight w:val="yellow"/>
        </w:rPr>
        <w:t>，</w:t>
      </w:r>
      <w:r w:rsidRPr="00A72187">
        <w:rPr>
          <w:rFonts w:ascii="宋体" w:hAnsi="宋体" w:cs="宋体"/>
          <w:kern w:val="0"/>
          <w:sz w:val="24"/>
          <w:highlight w:val="yellow"/>
        </w:rPr>
        <w:t>或在一份投标文件中对同一招标项目有两个或多个报价，且未声明哪个有效的。</w:t>
      </w:r>
    </w:p>
    <w:p w14:paraId="59C572B6" w14:textId="77777777" w:rsidR="00831539" w:rsidRPr="00831539" w:rsidRDefault="00831539" w:rsidP="00831539">
      <w:pPr>
        <w:spacing w:line="360" w:lineRule="auto"/>
        <w:ind w:left="420"/>
        <w:rPr>
          <w:rFonts w:ascii="宋体" w:hAnsi="宋体" w:cs="宋体"/>
          <w:kern w:val="0"/>
          <w:sz w:val="24"/>
          <w:highlight w:val="yellow"/>
        </w:rPr>
      </w:pP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39E1711D" w:rsidR="00887FD0" w:rsidRDefault="00BA2060" w:rsidP="00887FD0">
      <w:pPr>
        <w:spacing w:line="360" w:lineRule="auto"/>
        <w:ind w:left="426"/>
        <w:rPr>
          <w:sz w:val="24"/>
        </w:rPr>
      </w:pPr>
      <w:r w:rsidRPr="00EA32CE">
        <w:rPr>
          <w:rFonts w:hint="eastAsia"/>
          <w:sz w:val="24"/>
          <w:highlight w:val="yellow"/>
        </w:rPr>
        <w:t>货到付款，招标人自产品到货验收合格且收到发票后一个月内付清全额货款。</w:t>
      </w:r>
    </w:p>
    <w:p w14:paraId="2BB4D423" w14:textId="22933986" w:rsidR="00887FD0" w:rsidRPr="00A72187" w:rsidRDefault="00316AA3" w:rsidP="00A72187">
      <w:pPr>
        <w:pStyle w:val="ListParagraph"/>
        <w:numPr>
          <w:ilvl w:val="0"/>
          <w:numId w:val="23"/>
        </w:numPr>
        <w:spacing w:line="360" w:lineRule="auto"/>
        <w:ind w:firstLineChars="0"/>
        <w:rPr>
          <w:sz w:val="24"/>
        </w:rPr>
      </w:pPr>
      <w:r w:rsidRPr="00316AA3">
        <w:rPr>
          <w:rFonts w:hint="eastAsia"/>
          <w:sz w:val="24"/>
        </w:rPr>
        <w:t>支付方式：</w:t>
      </w:r>
      <w:r w:rsidRPr="00EA32CE">
        <w:rPr>
          <w:rFonts w:hint="eastAsia"/>
          <w:sz w:val="24"/>
          <w:highlight w:val="yellow"/>
        </w:rPr>
        <w:t>银行汇款或</w:t>
      </w:r>
      <w:r w:rsidRPr="00EA32CE">
        <w:rPr>
          <w:rFonts w:hint="eastAsia"/>
          <w:sz w:val="24"/>
          <w:highlight w:val="yellow"/>
        </w:rPr>
        <w:t>6</w:t>
      </w:r>
      <w:r w:rsidRPr="00EA32CE">
        <w:rPr>
          <w:rFonts w:hint="eastAsia"/>
          <w:sz w:val="24"/>
          <w:highlight w:val="yellow"/>
        </w:rPr>
        <w:t>个月期银行承兑汇票或银行供应链（具体以投标或协商结果为准）。</w:t>
      </w:r>
    </w:p>
    <w:p w14:paraId="412CD5E9" w14:textId="6A9C3EC9" w:rsidR="00C87DF3" w:rsidRDefault="00887FD0" w:rsidP="00BA2060">
      <w:pPr>
        <w:pStyle w:val="ListParagraph"/>
        <w:numPr>
          <w:ilvl w:val="0"/>
          <w:numId w:val="23"/>
        </w:numPr>
        <w:spacing w:line="360" w:lineRule="auto"/>
        <w:ind w:firstLineChars="0"/>
        <w:jc w:val="left"/>
        <w:rPr>
          <w:rFonts w:ascii="宋体"/>
          <w:sz w:val="24"/>
        </w:rPr>
      </w:pPr>
      <w:r w:rsidRPr="00AD2414">
        <w:rPr>
          <w:rFonts w:ascii="宋体" w:hint="eastAsia"/>
          <w:sz w:val="24"/>
        </w:rPr>
        <w:t>交货期：</w:t>
      </w:r>
      <w:r w:rsidR="00BA2060" w:rsidRPr="00EA32CE">
        <w:rPr>
          <w:rFonts w:ascii="宋体" w:hint="eastAsia"/>
          <w:sz w:val="24"/>
          <w:highlight w:val="yellow"/>
        </w:rPr>
        <w:t>应在</w:t>
      </w:r>
      <w:r w:rsidR="006D2310">
        <w:rPr>
          <w:rFonts w:ascii="宋体" w:hint="eastAsia"/>
          <w:sz w:val="24"/>
          <w:highlight w:val="yellow"/>
        </w:rPr>
        <w:t>收到投标人</w:t>
      </w:r>
      <w:r w:rsidR="00BA2060" w:rsidRPr="00EA32CE">
        <w:rPr>
          <w:rFonts w:ascii="宋体" w:hint="eastAsia"/>
          <w:sz w:val="24"/>
          <w:highlight w:val="yellow"/>
        </w:rPr>
        <w:t>采购订单后</w:t>
      </w:r>
      <w:r w:rsidR="00A72187" w:rsidRPr="00EA32CE">
        <w:rPr>
          <w:rFonts w:ascii="宋体"/>
          <w:sz w:val="24"/>
          <w:highlight w:val="yellow"/>
        </w:rPr>
        <w:t>1</w:t>
      </w:r>
      <w:r w:rsidR="00A72187" w:rsidRPr="00EA32CE">
        <w:rPr>
          <w:rFonts w:ascii="宋体" w:hint="eastAsia"/>
          <w:sz w:val="24"/>
          <w:highlight w:val="yellow"/>
        </w:rPr>
        <w:t>个月</w:t>
      </w:r>
      <w:r w:rsidR="00BA2060" w:rsidRPr="00EA32CE">
        <w:rPr>
          <w:rFonts w:ascii="宋体" w:hint="eastAsia"/>
          <w:sz w:val="24"/>
          <w:highlight w:val="yellow"/>
        </w:rPr>
        <w:t>内交货。</w:t>
      </w:r>
    </w:p>
    <w:p w14:paraId="68D739BD" w14:textId="1EE6E75F" w:rsidR="00BA2060" w:rsidRPr="00BA2060" w:rsidRDefault="00BA2060" w:rsidP="00BA2060">
      <w:pPr>
        <w:pStyle w:val="ListParagraph"/>
        <w:numPr>
          <w:ilvl w:val="0"/>
          <w:numId w:val="23"/>
        </w:numPr>
        <w:spacing w:line="360" w:lineRule="auto"/>
        <w:ind w:firstLineChars="0"/>
        <w:jc w:val="left"/>
        <w:rPr>
          <w:rFonts w:ascii="宋体"/>
          <w:sz w:val="24"/>
        </w:rPr>
      </w:pPr>
      <w:r w:rsidRPr="00BA2060">
        <w:rPr>
          <w:rFonts w:ascii="宋体" w:hint="eastAsia"/>
          <w:sz w:val="24"/>
        </w:rPr>
        <w:t>交货地点：成都市锦江区锦华路三段379号成都生物制品研究所有限责任公司</w:t>
      </w:r>
      <w:r>
        <w:rPr>
          <w:rFonts w:ascii="宋体" w:hint="eastAsia"/>
          <w:sz w:val="24"/>
        </w:rPr>
        <w:t>。</w:t>
      </w:r>
    </w:p>
    <w:p w14:paraId="7F5CA697" w14:textId="6818CC3C" w:rsidR="006E750A" w:rsidRDefault="00887FD0" w:rsidP="00BA2060">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1A600D7D" w14:textId="02DD299A" w:rsidR="00A72187" w:rsidRPr="00A72187" w:rsidRDefault="00A72187" w:rsidP="00A72187">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7C06DF1D" w14:textId="77777777" w:rsidR="00BA2060" w:rsidRDefault="00887FD0" w:rsidP="00BA206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p>
    <w:p w14:paraId="2F343E69" w14:textId="062794CE" w:rsidR="00C32785" w:rsidRPr="00BA2060" w:rsidRDefault="00C32785" w:rsidP="00E43700">
      <w:pPr>
        <w:numPr>
          <w:ilvl w:val="0"/>
          <w:numId w:val="23"/>
        </w:numPr>
        <w:spacing w:line="360" w:lineRule="auto"/>
        <w:ind w:left="426"/>
        <w:rPr>
          <w:sz w:val="24"/>
        </w:rPr>
      </w:pPr>
      <w:r w:rsidRPr="00BA2060">
        <w:rPr>
          <w:rFonts w:hint="eastAsia"/>
          <w:sz w:val="24"/>
        </w:rPr>
        <w:t>验收依据：货物购买合同及相关承诺。</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2FFF1E3E" w:rsidR="003A4EC1" w:rsidRDefault="003A4EC1" w:rsidP="003A4EC1">
      <w:pPr>
        <w:spacing w:line="360" w:lineRule="auto"/>
        <w:ind w:left="840"/>
        <w:rPr>
          <w:rFonts w:hAnsi="宋体"/>
          <w:sz w:val="24"/>
        </w:rPr>
      </w:pPr>
    </w:p>
    <w:p w14:paraId="6937EBCA" w14:textId="0FC04E84" w:rsidR="006D2310" w:rsidRDefault="006D2310" w:rsidP="003A4EC1">
      <w:pPr>
        <w:spacing w:line="360" w:lineRule="auto"/>
        <w:ind w:left="840"/>
        <w:rPr>
          <w:rFonts w:hAnsi="宋体"/>
          <w:sz w:val="24"/>
        </w:rPr>
      </w:pPr>
    </w:p>
    <w:p w14:paraId="5F90E941" w14:textId="41462A00" w:rsidR="006D2310" w:rsidRDefault="006D2310" w:rsidP="003A4EC1">
      <w:pPr>
        <w:spacing w:line="360" w:lineRule="auto"/>
        <w:ind w:left="840"/>
        <w:rPr>
          <w:rFonts w:hAnsi="宋体"/>
          <w:sz w:val="24"/>
        </w:rPr>
      </w:pPr>
    </w:p>
    <w:p w14:paraId="3BC6273B" w14:textId="77777777" w:rsidR="006D2310" w:rsidRDefault="006D2310"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lastRenderedPageBreak/>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0925042E" w:rsidR="00984C64" w:rsidRDefault="00984C64" w:rsidP="00804916">
      <w:pPr>
        <w:autoSpaceDE w:val="0"/>
        <w:autoSpaceDN w:val="0"/>
        <w:adjustRightInd w:val="0"/>
        <w:snapToGrid w:val="0"/>
        <w:spacing w:line="360" w:lineRule="auto"/>
        <w:jc w:val="center"/>
        <w:rPr>
          <w:rFonts w:ascii="宋体" w:hAnsi="宋体"/>
          <w:b/>
          <w:sz w:val="32"/>
          <w:szCs w:val="32"/>
        </w:rPr>
      </w:pPr>
    </w:p>
    <w:p w14:paraId="6C1E1DF1" w14:textId="77777777" w:rsidR="00847DE7" w:rsidRDefault="00847DE7"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347CD7D6" w14:textId="537399AA"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开标一览表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100"/>
        <w:gridCol w:w="1202"/>
        <w:gridCol w:w="708"/>
        <w:gridCol w:w="1379"/>
        <w:gridCol w:w="992"/>
        <w:gridCol w:w="851"/>
        <w:gridCol w:w="992"/>
      </w:tblGrid>
      <w:tr w:rsidR="00A67C9A" w:rsidRPr="009338A8" w14:paraId="66FBB8A2" w14:textId="77777777" w:rsidTr="00A67C9A">
        <w:trPr>
          <w:trHeight w:val="851"/>
          <w:jc w:val="center"/>
        </w:trPr>
        <w:tc>
          <w:tcPr>
            <w:tcW w:w="672" w:type="dxa"/>
            <w:vAlign w:val="center"/>
          </w:tcPr>
          <w:p w14:paraId="6DB1E3D6" w14:textId="77777777" w:rsidR="00A67C9A" w:rsidRPr="009338A8" w:rsidRDefault="00A67C9A" w:rsidP="00A67C9A">
            <w:pPr>
              <w:spacing w:line="360" w:lineRule="auto"/>
              <w:jc w:val="center"/>
              <w:rPr>
                <w:spacing w:val="10"/>
                <w:szCs w:val="21"/>
              </w:rPr>
            </w:pPr>
            <w:r w:rsidRPr="009338A8">
              <w:rPr>
                <w:rFonts w:hint="eastAsia"/>
                <w:spacing w:val="10"/>
                <w:szCs w:val="21"/>
              </w:rPr>
              <w:t>序号</w:t>
            </w:r>
          </w:p>
        </w:tc>
        <w:tc>
          <w:tcPr>
            <w:tcW w:w="1100" w:type="dxa"/>
            <w:vAlign w:val="center"/>
          </w:tcPr>
          <w:p w14:paraId="7D348056" w14:textId="47FE1307" w:rsidR="00A67C9A" w:rsidRPr="009338A8" w:rsidRDefault="00A67C9A" w:rsidP="00A67C9A">
            <w:pPr>
              <w:spacing w:line="360" w:lineRule="auto"/>
              <w:jc w:val="center"/>
              <w:rPr>
                <w:spacing w:val="10"/>
                <w:szCs w:val="21"/>
              </w:rPr>
            </w:pPr>
            <w:r w:rsidRPr="00A67C9A">
              <w:rPr>
                <w:rFonts w:hint="eastAsia"/>
                <w:spacing w:val="10"/>
                <w:szCs w:val="21"/>
              </w:rPr>
              <w:t>物料码</w:t>
            </w:r>
          </w:p>
        </w:tc>
        <w:tc>
          <w:tcPr>
            <w:tcW w:w="1100" w:type="dxa"/>
            <w:vAlign w:val="center"/>
          </w:tcPr>
          <w:p w14:paraId="5C7E6E6B" w14:textId="1216512A" w:rsidR="00A67C9A" w:rsidRPr="009338A8" w:rsidRDefault="00A67C9A" w:rsidP="00A67C9A">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A67C9A" w:rsidRPr="009338A8" w:rsidRDefault="00A67C9A" w:rsidP="00A67C9A">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A67C9A" w:rsidRPr="009338A8" w:rsidRDefault="00A67C9A" w:rsidP="00A67C9A">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A67C9A" w:rsidRPr="009338A8" w:rsidRDefault="00A67C9A" w:rsidP="00A67C9A">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A67C9A" w:rsidRPr="009338A8" w:rsidRDefault="00A67C9A" w:rsidP="00A67C9A">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A67C9A" w:rsidRPr="009338A8" w:rsidRDefault="00A67C9A" w:rsidP="00A67C9A">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A67C9A" w:rsidRPr="009338A8" w:rsidRDefault="00A67C9A" w:rsidP="00A67C9A">
            <w:pPr>
              <w:spacing w:line="360" w:lineRule="auto"/>
              <w:jc w:val="center"/>
              <w:rPr>
                <w:spacing w:val="10"/>
                <w:szCs w:val="21"/>
              </w:rPr>
            </w:pPr>
            <w:r w:rsidRPr="009338A8">
              <w:rPr>
                <w:rFonts w:hint="eastAsia"/>
                <w:spacing w:val="10"/>
                <w:szCs w:val="21"/>
              </w:rPr>
              <w:t>备注</w:t>
            </w:r>
          </w:p>
        </w:tc>
      </w:tr>
      <w:tr w:rsidR="00A67C9A" w:rsidRPr="009338A8" w14:paraId="641479D0" w14:textId="77777777" w:rsidTr="00A67C9A">
        <w:trPr>
          <w:trHeight w:val="615"/>
          <w:jc w:val="center"/>
        </w:trPr>
        <w:tc>
          <w:tcPr>
            <w:tcW w:w="672" w:type="dxa"/>
            <w:vAlign w:val="center"/>
          </w:tcPr>
          <w:p w14:paraId="61E6FD1C" w14:textId="77777777" w:rsidR="00A67C9A" w:rsidRPr="009338A8" w:rsidRDefault="00A67C9A" w:rsidP="004C12B3">
            <w:pPr>
              <w:spacing w:line="360" w:lineRule="auto"/>
              <w:jc w:val="center"/>
              <w:rPr>
                <w:spacing w:val="10"/>
              </w:rPr>
            </w:pPr>
          </w:p>
        </w:tc>
        <w:tc>
          <w:tcPr>
            <w:tcW w:w="1100" w:type="dxa"/>
          </w:tcPr>
          <w:p w14:paraId="5A6EAF7D" w14:textId="77777777" w:rsidR="00A67C9A" w:rsidRPr="009338A8" w:rsidRDefault="00A67C9A" w:rsidP="004C12B3">
            <w:pPr>
              <w:spacing w:line="360" w:lineRule="auto"/>
              <w:jc w:val="center"/>
              <w:rPr>
                <w:spacing w:val="10"/>
              </w:rPr>
            </w:pPr>
          </w:p>
        </w:tc>
        <w:tc>
          <w:tcPr>
            <w:tcW w:w="1100" w:type="dxa"/>
            <w:vAlign w:val="center"/>
          </w:tcPr>
          <w:p w14:paraId="75890857" w14:textId="622C5967" w:rsidR="00A67C9A" w:rsidRPr="009338A8" w:rsidRDefault="00A67C9A" w:rsidP="004C12B3">
            <w:pPr>
              <w:spacing w:line="360" w:lineRule="auto"/>
              <w:jc w:val="center"/>
              <w:rPr>
                <w:spacing w:val="10"/>
              </w:rPr>
            </w:pPr>
          </w:p>
        </w:tc>
        <w:tc>
          <w:tcPr>
            <w:tcW w:w="1202" w:type="dxa"/>
            <w:vAlign w:val="center"/>
          </w:tcPr>
          <w:p w14:paraId="2511E466" w14:textId="77777777" w:rsidR="00A67C9A" w:rsidRPr="009338A8" w:rsidRDefault="00A67C9A" w:rsidP="004C12B3">
            <w:pPr>
              <w:spacing w:line="360" w:lineRule="auto"/>
              <w:jc w:val="center"/>
              <w:rPr>
                <w:spacing w:val="10"/>
              </w:rPr>
            </w:pPr>
          </w:p>
        </w:tc>
        <w:tc>
          <w:tcPr>
            <w:tcW w:w="708" w:type="dxa"/>
            <w:vAlign w:val="center"/>
          </w:tcPr>
          <w:p w14:paraId="3A73DB05" w14:textId="77777777" w:rsidR="00A67C9A" w:rsidRPr="009338A8" w:rsidRDefault="00A67C9A" w:rsidP="004C12B3">
            <w:pPr>
              <w:spacing w:line="360" w:lineRule="auto"/>
              <w:jc w:val="center"/>
              <w:rPr>
                <w:spacing w:val="10"/>
              </w:rPr>
            </w:pPr>
          </w:p>
        </w:tc>
        <w:tc>
          <w:tcPr>
            <w:tcW w:w="1379" w:type="dxa"/>
            <w:vAlign w:val="center"/>
          </w:tcPr>
          <w:p w14:paraId="09A630FA" w14:textId="77777777" w:rsidR="00A67C9A" w:rsidRPr="009338A8" w:rsidRDefault="00A67C9A" w:rsidP="004C12B3">
            <w:pPr>
              <w:spacing w:line="360" w:lineRule="auto"/>
              <w:jc w:val="center"/>
              <w:rPr>
                <w:spacing w:val="10"/>
              </w:rPr>
            </w:pPr>
          </w:p>
        </w:tc>
        <w:tc>
          <w:tcPr>
            <w:tcW w:w="992" w:type="dxa"/>
            <w:vAlign w:val="center"/>
          </w:tcPr>
          <w:p w14:paraId="47B19859" w14:textId="77777777" w:rsidR="00A67C9A" w:rsidRPr="009338A8" w:rsidRDefault="00A67C9A" w:rsidP="004C12B3">
            <w:pPr>
              <w:spacing w:line="360" w:lineRule="auto"/>
              <w:jc w:val="center"/>
              <w:rPr>
                <w:spacing w:val="10"/>
              </w:rPr>
            </w:pPr>
          </w:p>
        </w:tc>
        <w:tc>
          <w:tcPr>
            <w:tcW w:w="851" w:type="dxa"/>
            <w:vAlign w:val="center"/>
          </w:tcPr>
          <w:p w14:paraId="032E6AA6" w14:textId="77777777" w:rsidR="00A67C9A" w:rsidRPr="009338A8" w:rsidRDefault="00A67C9A" w:rsidP="004C12B3">
            <w:pPr>
              <w:spacing w:line="360" w:lineRule="auto"/>
              <w:jc w:val="center"/>
              <w:rPr>
                <w:spacing w:val="10"/>
              </w:rPr>
            </w:pPr>
          </w:p>
        </w:tc>
        <w:tc>
          <w:tcPr>
            <w:tcW w:w="992" w:type="dxa"/>
            <w:vAlign w:val="center"/>
          </w:tcPr>
          <w:p w14:paraId="26BE0D64" w14:textId="77777777" w:rsidR="00A67C9A" w:rsidRPr="009338A8" w:rsidRDefault="00A67C9A" w:rsidP="004C12B3">
            <w:pPr>
              <w:spacing w:line="360" w:lineRule="auto"/>
              <w:jc w:val="center"/>
              <w:rPr>
                <w:spacing w:val="10"/>
              </w:rPr>
            </w:pPr>
          </w:p>
        </w:tc>
      </w:tr>
      <w:tr w:rsidR="00A67C9A" w:rsidRPr="009338A8" w14:paraId="3B1FABF2" w14:textId="77777777" w:rsidTr="00A67C9A">
        <w:trPr>
          <w:trHeight w:val="615"/>
          <w:jc w:val="center"/>
        </w:trPr>
        <w:tc>
          <w:tcPr>
            <w:tcW w:w="672" w:type="dxa"/>
            <w:vAlign w:val="center"/>
          </w:tcPr>
          <w:p w14:paraId="00921228" w14:textId="77777777" w:rsidR="00A67C9A" w:rsidRPr="009338A8" w:rsidRDefault="00A67C9A" w:rsidP="004C12B3">
            <w:pPr>
              <w:spacing w:line="360" w:lineRule="auto"/>
              <w:jc w:val="center"/>
              <w:rPr>
                <w:spacing w:val="10"/>
              </w:rPr>
            </w:pPr>
          </w:p>
        </w:tc>
        <w:tc>
          <w:tcPr>
            <w:tcW w:w="1100" w:type="dxa"/>
          </w:tcPr>
          <w:p w14:paraId="7206AB8B" w14:textId="77777777" w:rsidR="00A67C9A" w:rsidRPr="009338A8" w:rsidRDefault="00A67C9A" w:rsidP="004C12B3">
            <w:pPr>
              <w:spacing w:line="360" w:lineRule="auto"/>
              <w:jc w:val="center"/>
              <w:rPr>
                <w:spacing w:val="10"/>
              </w:rPr>
            </w:pPr>
          </w:p>
        </w:tc>
        <w:tc>
          <w:tcPr>
            <w:tcW w:w="1100" w:type="dxa"/>
            <w:vAlign w:val="center"/>
          </w:tcPr>
          <w:p w14:paraId="7ECF4A17" w14:textId="634F3DE7" w:rsidR="00A67C9A" w:rsidRPr="009338A8" w:rsidRDefault="00A67C9A" w:rsidP="004C12B3">
            <w:pPr>
              <w:spacing w:line="360" w:lineRule="auto"/>
              <w:jc w:val="center"/>
              <w:rPr>
                <w:spacing w:val="10"/>
              </w:rPr>
            </w:pPr>
          </w:p>
        </w:tc>
        <w:tc>
          <w:tcPr>
            <w:tcW w:w="1202" w:type="dxa"/>
            <w:vAlign w:val="center"/>
          </w:tcPr>
          <w:p w14:paraId="715A5215" w14:textId="77777777" w:rsidR="00A67C9A" w:rsidRPr="009338A8" w:rsidRDefault="00A67C9A" w:rsidP="004C12B3">
            <w:pPr>
              <w:spacing w:line="360" w:lineRule="auto"/>
              <w:jc w:val="center"/>
              <w:rPr>
                <w:spacing w:val="10"/>
              </w:rPr>
            </w:pPr>
          </w:p>
        </w:tc>
        <w:tc>
          <w:tcPr>
            <w:tcW w:w="708" w:type="dxa"/>
            <w:vAlign w:val="center"/>
          </w:tcPr>
          <w:p w14:paraId="310BF36E" w14:textId="77777777" w:rsidR="00A67C9A" w:rsidRPr="009338A8" w:rsidRDefault="00A67C9A" w:rsidP="004C12B3">
            <w:pPr>
              <w:spacing w:line="360" w:lineRule="auto"/>
              <w:jc w:val="center"/>
              <w:rPr>
                <w:spacing w:val="10"/>
              </w:rPr>
            </w:pPr>
          </w:p>
        </w:tc>
        <w:tc>
          <w:tcPr>
            <w:tcW w:w="1379" w:type="dxa"/>
            <w:vAlign w:val="center"/>
          </w:tcPr>
          <w:p w14:paraId="328689EB" w14:textId="77777777" w:rsidR="00A67C9A" w:rsidRPr="009338A8" w:rsidRDefault="00A67C9A" w:rsidP="004C12B3">
            <w:pPr>
              <w:spacing w:line="360" w:lineRule="auto"/>
              <w:jc w:val="center"/>
              <w:rPr>
                <w:spacing w:val="10"/>
              </w:rPr>
            </w:pPr>
          </w:p>
        </w:tc>
        <w:tc>
          <w:tcPr>
            <w:tcW w:w="992" w:type="dxa"/>
            <w:vAlign w:val="center"/>
          </w:tcPr>
          <w:p w14:paraId="6E65D6BB" w14:textId="77777777" w:rsidR="00A67C9A" w:rsidRPr="009338A8" w:rsidRDefault="00A67C9A" w:rsidP="004C12B3">
            <w:pPr>
              <w:spacing w:line="360" w:lineRule="auto"/>
              <w:jc w:val="center"/>
              <w:rPr>
                <w:spacing w:val="10"/>
              </w:rPr>
            </w:pPr>
          </w:p>
        </w:tc>
        <w:tc>
          <w:tcPr>
            <w:tcW w:w="851" w:type="dxa"/>
            <w:vAlign w:val="center"/>
          </w:tcPr>
          <w:p w14:paraId="53EBC662" w14:textId="77777777" w:rsidR="00A67C9A" w:rsidRPr="009338A8" w:rsidRDefault="00A67C9A" w:rsidP="004C12B3">
            <w:pPr>
              <w:spacing w:line="360" w:lineRule="auto"/>
              <w:jc w:val="center"/>
              <w:rPr>
                <w:spacing w:val="10"/>
              </w:rPr>
            </w:pPr>
          </w:p>
        </w:tc>
        <w:tc>
          <w:tcPr>
            <w:tcW w:w="992" w:type="dxa"/>
            <w:vAlign w:val="center"/>
          </w:tcPr>
          <w:p w14:paraId="17268096" w14:textId="77777777" w:rsidR="00A67C9A" w:rsidRPr="009338A8" w:rsidRDefault="00A67C9A" w:rsidP="004C12B3">
            <w:pPr>
              <w:spacing w:line="360" w:lineRule="auto"/>
              <w:jc w:val="center"/>
              <w:rPr>
                <w:spacing w:val="10"/>
              </w:rPr>
            </w:pPr>
          </w:p>
        </w:tc>
      </w:tr>
      <w:tr w:rsidR="00A67C9A" w:rsidRPr="009338A8" w14:paraId="30EDB007" w14:textId="77777777" w:rsidTr="00A67C9A">
        <w:trPr>
          <w:trHeight w:val="615"/>
          <w:jc w:val="center"/>
        </w:trPr>
        <w:tc>
          <w:tcPr>
            <w:tcW w:w="672" w:type="dxa"/>
            <w:vAlign w:val="center"/>
          </w:tcPr>
          <w:p w14:paraId="49143842" w14:textId="77777777" w:rsidR="00A67C9A" w:rsidRPr="009338A8" w:rsidRDefault="00A67C9A" w:rsidP="004C12B3">
            <w:pPr>
              <w:spacing w:line="360" w:lineRule="auto"/>
              <w:jc w:val="center"/>
              <w:rPr>
                <w:spacing w:val="10"/>
              </w:rPr>
            </w:pPr>
          </w:p>
        </w:tc>
        <w:tc>
          <w:tcPr>
            <w:tcW w:w="1100" w:type="dxa"/>
          </w:tcPr>
          <w:p w14:paraId="04118F9A" w14:textId="77777777" w:rsidR="00A67C9A" w:rsidRPr="009338A8" w:rsidRDefault="00A67C9A" w:rsidP="004C12B3">
            <w:pPr>
              <w:spacing w:line="360" w:lineRule="auto"/>
              <w:jc w:val="center"/>
              <w:rPr>
                <w:spacing w:val="10"/>
              </w:rPr>
            </w:pPr>
          </w:p>
        </w:tc>
        <w:tc>
          <w:tcPr>
            <w:tcW w:w="1100" w:type="dxa"/>
            <w:vAlign w:val="center"/>
          </w:tcPr>
          <w:p w14:paraId="27BF118C" w14:textId="04EFF188" w:rsidR="00A67C9A" w:rsidRPr="009338A8" w:rsidRDefault="00A67C9A" w:rsidP="004C12B3">
            <w:pPr>
              <w:spacing w:line="360" w:lineRule="auto"/>
              <w:jc w:val="center"/>
              <w:rPr>
                <w:spacing w:val="10"/>
              </w:rPr>
            </w:pPr>
          </w:p>
        </w:tc>
        <w:tc>
          <w:tcPr>
            <w:tcW w:w="1202" w:type="dxa"/>
            <w:vAlign w:val="center"/>
          </w:tcPr>
          <w:p w14:paraId="6810EBF8" w14:textId="77777777" w:rsidR="00A67C9A" w:rsidRPr="009338A8" w:rsidRDefault="00A67C9A" w:rsidP="004C12B3">
            <w:pPr>
              <w:spacing w:line="360" w:lineRule="auto"/>
              <w:jc w:val="center"/>
              <w:rPr>
                <w:spacing w:val="10"/>
              </w:rPr>
            </w:pPr>
          </w:p>
        </w:tc>
        <w:tc>
          <w:tcPr>
            <w:tcW w:w="708" w:type="dxa"/>
            <w:vAlign w:val="center"/>
          </w:tcPr>
          <w:p w14:paraId="6C396734" w14:textId="77777777" w:rsidR="00A67C9A" w:rsidRPr="009338A8" w:rsidRDefault="00A67C9A" w:rsidP="004C12B3">
            <w:pPr>
              <w:spacing w:line="360" w:lineRule="auto"/>
              <w:jc w:val="center"/>
              <w:rPr>
                <w:spacing w:val="10"/>
              </w:rPr>
            </w:pPr>
          </w:p>
        </w:tc>
        <w:tc>
          <w:tcPr>
            <w:tcW w:w="1379" w:type="dxa"/>
            <w:vAlign w:val="center"/>
          </w:tcPr>
          <w:p w14:paraId="7139151F" w14:textId="77777777" w:rsidR="00A67C9A" w:rsidRPr="009338A8" w:rsidRDefault="00A67C9A" w:rsidP="004C12B3">
            <w:pPr>
              <w:spacing w:line="360" w:lineRule="auto"/>
              <w:jc w:val="center"/>
              <w:rPr>
                <w:spacing w:val="10"/>
              </w:rPr>
            </w:pPr>
          </w:p>
        </w:tc>
        <w:tc>
          <w:tcPr>
            <w:tcW w:w="992" w:type="dxa"/>
            <w:vAlign w:val="center"/>
          </w:tcPr>
          <w:p w14:paraId="35EC415F" w14:textId="77777777" w:rsidR="00A67C9A" w:rsidRPr="009338A8" w:rsidRDefault="00A67C9A" w:rsidP="004C12B3">
            <w:pPr>
              <w:spacing w:line="360" w:lineRule="auto"/>
              <w:jc w:val="center"/>
              <w:rPr>
                <w:spacing w:val="10"/>
              </w:rPr>
            </w:pPr>
          </w:p>
        </w:tc>
        <w:tc>
          <w:tcPr>
            <w:tcW w:w="851" w:type="dxa"/>
            <w:vAlign w:val="center"/>
          </w:tcPr>
          <w:p w14:paraId="43949DC6" w14:textId="77777777" w:rsidR="00A67C9A" w:rsidRPr="009338A8" w:rsidRDefault="00A67C9A" w:rsidP="004C12B3">
            <w:pPr>
              <w:spacing w:line="360" w:lineRule="auto"/>
              <w:jc w:val="center"/>
              <w:rPr>
                <w:spacing w:val="10"/>
              </w:rPr>
            </w:pPr>
          </w:p>
        </w:tc>
        <w:tc>
          <w:tcPr>
            <w:tcW w:w="992" w:type="dxa"/>
            <w:vAlign w:val="center"/>
          </w:tcPr>
          <w:p w14:paraId="37757A9D" w14:textId="77777777" w:rsidR="00A67C9A" w:rsidRPr="009338A8" w:rsidRDefault="00A67C9A" w:rsidP="004C12B3">
            <w:pPr>
              <w:spacing w:line="360" w:lineRule="auto"/>
              <w:jc w:val="center"/>
              <w:rPr>
                <w:spacing w:val="10"/>
              </w:rPr>
            </w:pPr>
          </w:p>
        </w:tc>
      </w:tr>
      <w:tr w:rsidR="00A67C9A" w:rsidRPr="009338A8" w14:paraId="2004295B" w14:textId="77777777" w:rsidTr="00A67C9A">
        <w:trPr>
          <w:trHeight w:val="615"/>
          <w:jc w:val="center"/>
        </w:trPr>
        <w:tc>
          <w:tcPr>
            <w:tcW w:w="672" w:type="dxa"/>
            <w:vAlign w:val="center"/>
          </w:tcPr>
          <w:p w14:paraId="2986D1F7" w14:textId="77777777" w:rsidR="00A67C9A" w:rsidRPr="009338A8" w:rsidRDefault="00A67C9A" w:rsidP="004C12B3">
            <w:pPr>
              <w:spacing w:line="360" w:lineRule="auto"/>
              <w:jc w:val="center"/>
              <w:rPr>
                <w:spacing w:val="10"/>
              </w:rPr>
            </w:pPr>
          </w:p>
        </w:tc>
        <w:tc>
          <w:tcPr>
            <w:tcW w:w="1100" w:type="dxa"/>
          </w:tcPr>
          <w:p w14:paraId="22B19400" w14:textId="77777777" w:rsidR="00A67C9A" w:rsidRPr="009338A8" w:rsidRDefault="00A67C9A" w:rsidP="004C12B3">
            <w:pPr>
              <w:spacing w:line="360" w:lineRule="auto"/>
              <w:jc w:val="center"/>
              <w:rPr>
                <w:spacing w:val="10"/>
              </w:rPr>
            </w:pPr>
          </w:p>
        </w:tc>
        <w:tc>
          <w:tcPr>
            <w:tcW w:w="1100" w:type="dxa"/>
            <w:vAlign w:val="center"/>
          </w:tcPr>
          <w:p w14:paraId="3431A6E8" w14:textId="30BECC55" w:rsidR="00A67C9A" w:rsidRPr="009338A8" w:rsidRDefault="00A67C9A" w:rsidP="004C12B3">
            <w:pPr>
              <w:spacing w:line="360" w:lineRule="auto"/>
              <w:jc w:val="center"/>
              <w:rPr>
                <w:spacing w:val="10"/>
              </w:rPr>
            </w:pPr>
          </w:p>
        </w:tc>
        <w:tc>
          <w:tcPr>
            <w:tcW w:w="1202" w:type="dxa"/>
            <w:vAlign w:val="center"/>
          </w:tcPr>
          <w:p w14:paraId="6FDCD244" w14:textId="77777777" w:rsidR="00A67C9A" w:rsidRPr="009338A8" w:rsidRDefault="00A67C9A" w:rsidP="004C12B3">
            <w:pPr>
              <w:spacing w:line="360" w:lineRule="auto"/>
              <w:jc w:val="center"/>
              <w:rPr>
                <w:spacing w:val="10"/>
              </w:rPr>
            </w:pPr>
          </w:p>
        </w:tc>
        <w:tc>
          <w:tcPr>
            <w:tcW w:w="708" w:type="dxa"/>
            <w:vAlign w:val="center"/>
          </w:tcPr>
          <w:p w14:paraId="057B7F8E" w14:textId="77777777" w:rsidR="00A67C9A" w:rsidRPr="009338A8" w:rsidRDefault="00A67C9A" w:rsidP="004C12B3">
            <w:pPr>
              <w:spacing w:line="360" w:lineRule="auto"/>
              <w:jc w:val="center"/>
              <w:rPr>
                <w:spacing w:val="10"/>
              </w:rPr>
            </w:pPr>
          </w:p>
        </w:tc>
        <w:tc>
          <w:tcPr>
            <w:tcW w:w="1379" w:type="dxa"/>
            <w:vAlign w:val="center"/>
          </w:tcPr>
          <w:p w14:paraId="6DD92002" w14:textId="77777777" w:rsidR="00A67C9A" w:rsidRPr="009338A8" w:rsidRDefault="00A67C9A" w:rsidP="004C12B3">
            <w:pPr>
              <w:spacing w:line="360" w:lineRule="auto"/>
              <w:jc w:val="center"/>
              <w:rPr>
                <w:spacing w:val="10"/>
              </w:rPr>
            </w:pPr>
          </w:p>
        </w:tc>
        <w:tc>
          <w:tcPr>
            <w:tcW w:w="992" w:type="dxa"/>
            <w:vAlign w:val="center"/>
          </w:tcPr>
          <w:p w14:paraId="3DADDA1F" w14:textId="77777777" w:rsidR="00A67C9A" w:rsidRPr="009338A8" w:rsidRDefault="00A67C9A" w:rsidP="004C12B3">
            <w:pPr>
              <w:spacing w:line="360" w:lineRule="auto"/>
              <w:jc w:val="center"/>
              <w:rPr>
                <w:spacing w:val="10"/>
              </w:rPr>
            </w:pPr>
          </w:p>
        </w:tc>
        <w:tc>
          <w:tcPr>
            <w:tcW w:w="851" w:type="dxa"/>
            <w:vAlign w:val="center"/>
          </w:tcPr>
          <w:p w14:paraId="5195B898" w14:textId="77777777" w:rsidR="00A67C9A" w:rsidRPr="009338A8" w:rsidRDefault="00A67C9A" w:rsidP="004C12B3">
            <w:pPr>
              <w:spacing w:line="360" w:lineRule="auto"/>
              <w:jc w:val="center"/>
              <w:rPr>
                <w:spacing w:val="10"/>
              </w:rPr>
            </w:pPr>
          </w:p>
        </w:tc>
        <w:tc>
          <w:tcPr>
            <w:tcW w:w="992" w:type="dxa"/>
            <w:vAlign w:val="center"/>
          </w:tcPr>
          <w:p w14:paraId="77D7772E" w14:textId="77777777" w:rsidR="00A67C9A" w:rsidRPr="009338A8" w:rsidRDefault="00A67C9A" w:rsidP="004C12B3">
            <w:pPr>
              <w:spacing w:line="360" w:lineRule="auto"/>
              <w:jc w:val="center"/>
              <w:rPr>
                <w:spacing w:val="10"/>
              </w:rPr>
            </w:pPr>
          </w:p>
        </w:tc>
      </w:tr>
      <w:tr w:rsidR="00A67C9A" w:rsidRPr="009338A8" w14:paraId="5EB291E2" w14:textId="77777777" w:rsidTr="00A67C9A">
        <w:trPr>
          <w:trHeight w:val="615"/>
          <w:jc w:val="center"/>
        </w:trPr>
        <w:tc>
          <w:tcPr>
            <w:tcW w:w="672" w:type="dxa"/>
            <w:vAlign w:val="center"/>
          </w:tcPr>
          <w:p w14:paraId="5AB35575" w14:textId="77777777" w:rsidR="00A67C9A" w:rsidRPr="009338A8" w:rsidRDefault="00A67C9A" w:rsidP="004C12B3">
            <w:pPr>
              <w:spacing w:line="360" w:lineRule="auto"/>
              <w:jc w:val="center"/>
              <w:rPr>
                <w:spacing w:val="10"/>
              </w:rPr>
            </w:pPr>
          </w:p>
        </w:tc>
        <w:tc>
          <w:tcPr>
            <w:tcW w:w="1100" w:type="dxa"/>
          </w:tcPr>
          <w:p w14:paraId="16CE202C" w14:textId="77777777" w:rsidR="00A67C9A" w:rsidRPr="009338A8" w:rsidRDefault="00A67C9A" w:rsidP="004C12B3">
            <w:pPr>
              <w:spacing w:line="360" w:lineRule="auto"/>
              <w:jc w:val="center"/>
              <w:rPr>
                <w:spacing w:val="10"/>
              </w:rPr>
            </w:pPr>
          </w:p>
        </w:tc>
        <w:tc>
          <w:tcPr>
            <w:tcW w:w="1100" w:type="dxa"/>
            <w:vAlign w:val="center"/>
          </w:tcPr>
          <w:p w14:paraId="2CE25BB2" w14:textId="1187838B" w:rsidR="00A67C9A" w:rsidRPr="009338A8" w:rsidRDefault="00A67C9A" w:rsidP="004C12B3">
            <w:pPr>
              <w:spacing w:line="360" w:lineRule="auto"/>
              <w:jc w:val="center"/>
              <w:rPr>
                <w:spacing w:val="10"/>
              </w:rPr>
            </w:pPr>
          </w:p>
        </w:tc>
        <w:tc>
          <w:tcPr>
            <w:tcW w:w="1202" w:type="dxa"/>
            <w:vAlign w:val="center"/>
          </w:tcPr>
          <w:p w14:paraId="02E48E9D" w14:textId="77777777" w:rsidR="00A67C9A" w:rsidRPr="009338A8" w:rsidRDefault="00A67C9A" w:rsidP="004C12B3">
            <w:pPr>
              <w:spacing w:line="360" w:lineRule="auto"/>
              <w:jc w:val="center"/>
              <w:rPr>
                <w:spacing w:val="10"/>
              </w:rPr>
            </w:pPr>
          </w:p>
        </w:tc>
        <w:tc>
          <w:tcPr>
            <w:tcW w:w="708" w:type="dxa"/>
            <w:vAlign w:val="center"/>
          </w:tcPr>
          <w:p w14:paraId="153FD370" w14:textId="77777777" w:rsidR="00A67C9A" w:rsidRPr="009338A8" w:rsidRDefault="00A67C9A" w:rsidP="004C12B3">
            <w:pPr>
              <w:spacing w:line="360" w:lineRule="auto"/>
              <w:jc w:val="center"/>
              <w:rPr>
                <w:spacing w:val="10"/>
              </w:rPr>
            </w:pPr>
          </w:p>
        </w:tc>
        <w:tc>
          <w:tcPr>
            <w:tcW w:w="1379" w:type="dxa"/>
            <w:vAlign w:val="center"/>
          </w:tcPr>
          <w:p w14:paraId="4C9F1E38" w14:textId="77777777" w:rsidR="00A67C9A" w:rsidRPr="009338A8" w:rsidRDefault="00A67C9A" w:rsidP="004C12B3">
            <w:pPr>
              <w:spacing w:line="360" w:lineRule="auto"/>
              <w:jc w:val="center"/>
              <w:rPr>
                <w:spacing w:val="10"/>
              </w:rPr>
            </w:pPr>
          </w:p>
        </w:tc>
        <w:tc>
          <w:tcPr>
            <w:tcW w:w="992" w:type="dxa"/>
            <w:vAlign w:val="center"/>
          </w:tcPr>
          <w:p w14:paraId="0F573379" w14:textId="77777777" w:rsidR="00A67C9A" w:rsidRPr="009338A8" w:rsidRDefault="00A67C9A" w:rsidP="004C12B3">
            <w:pPr>
              <w:spacing w:line="360" w:lineRule="auto"/>
              <w:jc w:val="center"/>
              <w:rPr>
                <w:spacing w:val="10"/>
              </w:rPr>
            </w:pPr>
          </w:p>
        </w:tc>
        <w:tc>
          <w:tcPr>
            <w:tcW w:w="851" w:type="dxa"/>
            <w:vAlign w:val="center"/>
          </w:tcPr>
          <w:p w14:paraId="1F5E565E" w14:textId="77777777" w:rsidR="00A67C9A" w:rsidRPr="009338A8" w:rsidRDefault="00A67C9A" w:rsidP="004C12B3">
            <w:pPr>
              <w:spacing w:line="360" w:lineRule="auto"/>
              <w:jc w:val="center"/>
              <w:rPr>
                <w:spacing w:val="10"/>
              </w:rPr>
            </w:pPr>
          </w:p>
        </w:tc>
        <w:tc>
          <w:tcPr>
            <w:tcW w:w="992" w:type="dxa"/>
            <w:vAlign w:val="center"/>
          </w:tcPr>
          <w:p w14:paraId="01240A7A" w14:textId="77777777" w:rsidR="00A67C9A" w:rsidRPr="009338A8" w:rsidRDefault="00A67C9A"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8472CF"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2A80FF1B" w14:textId="77777777" w:rsidR="00231CF0" w:rsidRPr="009338A8" w:rsidRDefault="00231CF0" w:rsidP="00231CF0">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31C77A7D" w14:textId="77777777" w:rsidR="00231CF0" w:rsidRPr="009338A8" w:rsidRDefault="00231CF0" w:rsidP="00231CF0">
      <w:pPr>
        <w:spacing w:line="360" w:lineRule="auto"/>
        <w:jc w:val="center"/>
        <w:rPr>
          <w:rFonts w:ascii="经典粗黑简" w:eastAsia="经典粗黑简"/>
          <w:sz w:val="16"/>
          <w:szCs w:val="32"/>
        </w:rPr>
      </w:pPr>
    </w:p>
    <w:p w14:paraId="4CB2D26B" w14:textId="77777777" w:rsidR="00231CF0" w:rsidRPr="009338A8" w:rsidRDefault="00231CF0" w:rsidP="00231CF0">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9338A8" w14:paraId="3F57EEFE" w14:textId="77777777" w:rsidTr="00C37DB4">
        <w:trPr>
          <w:trHeight w:val="907"/>
          <w:jc w:val="center"/>
        </w:trPr>
        <w:tc>
          <w:tcPr>
            <w:tcW w:w="807" w:type="dxa"/>
            <w:vAlign w:val="center"/>
          </w:tcPr>
          <w:p w14:paraId="033F37E1" w14:textId="77777777" w:rsidR="00231CF0" w:rsidRPr="009338A8" w:rsidRDefault="00231CF0" w:rsidP="00C37DB4">
            <w:pPr>
              <w:spacing w:line="360" w:lineRule="auto"/>
              <w:jc w:val="center"/>
              <w:rPr>
                <w:szCs w:val="21"/>
              </w:rPr>
            </w:pPr>
            <w:r w:rsidRPr="009338A8">
              <w:rPr>
                <w:rFonts w:hint="eastAsia"/>
                <w:szCs w:val="21"/>
              </w:rPr>
              <w:t>序号</w:t>
            </w:r>
          </w:p>
        </w:tc>
        <w:tc>
          <w:tcPr>
            <w:tcW w:w="1547" w:type="dxa"/>
            <w:vAlign w:val="center"/>
          </w:tcPr>
          <w:p w14:paraId="2B4F6085" w14:textId="77777777" w:rsidR="00231CF0" w:rsidRPr="009338A8" w:rsidRDefault="00231CF0" w:rsidP="00C37DB4">
            <w:pPr>
              <w:spacing w:line="360" w:lineRule="auto"/>
              <w:jc w:val="center"/>
              <w:rPr>
                <w:szCs w:val="21"/>
              </w:rPr>
            </w:pPr>
            <w:r w:rsidRPr="009338A8">
              <w:rPr>
                <w:rFonts w:hint="eastAsia"/>
                <w:szCs w:val="21"/>
              </w:rPr>
              <w:t>招标文件条目号</w:t>
            </w:r>
          </w:p>
        </w:tc>
        <w:tc>
          <w:tcPr>
            <w:tcW w:w="2091" w:type="dxa"/>
            <w:vAlign w:val="center"/>
          </w:tcPr>
          <w:p w14:paraId="1F36A77C" w14:textId="77777777" w:rsidR="00231CF0" w:rsidRPr="009338A8" w:rsidRDefault="00231CF0" w:rsidP="00C37DB4">
            <w:pPr>
              <w:spacing w:line="360" w:lineRule="auto"/>
              <w:jc w:val="center"/>
              <w:rPr>
                <w:spacing w:val="6"/>
                <w:szCs w:val="21"/>
              </w:rPr>
            </w:pPr>
            <w:r w:rsidRPr="009338A8">
              <w:rPr>
                <w:rFonts w:hint="eastAsia"/>
                <w:spacing w:val="6"/>
                <w:szCs w:val="21"/>
              </w:rPr>
              <w:t>招标文件商务条款</w:t>
            </w:r>
          </w:p>
        </w:tc>
        <w:tc>
          <w:tcPr>
            <w:tcW w:w="2347" w:type="dxa"/>
            <w:vAlign w:val="center"/>
          </w:tcPr>
          <w:p w14:paraId="0EC41060" w14:textId="77777777" w:rsidR="00231CF0" w:rsidRPr="009338A8" w:rsidRDefault="00231CF0" w:rsidP="00C37DB4">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2B4DB90" w14:textId="77777777" w:rsidR="00231CF0" w:rsidRPr="009338A8" w:rsidRDefault="00231CF0" w:rsidP="00C37DB4">
            <w:pPr>
              <w:spacing w:line="360" w:lineRule="auto"/>
              <w:jc w:val="center"/>
              <w:rPr>
                <w:spacing w:val="6"/>
                <w:szCs w:val="21"/>
              </w:rPr>
            </w:pPr>
            <w:r w:rsidRPr="009338A8">
              <w:rPr>
                <w:rFonts w:hint="eastAsia"/>
                <w:spacing w:val="6"/>
                <w:szCs w:val="21"/>
              </w:rPr>
              <w:t>说明</w:t>
            </w:r>
          </w:p>
        </w:tc>
      </w:tr>
      <w:tr w:rsidR="00231CF0" w:rsidRPr="009338A8" w14:paraId="140B93DD" w14:textId="77777777" w:rsidTr="00C37DB4">
        <w:trPr>
          <w:trHeight w:val="907"/>
          <w:jc w:val="center"/>
        </w:trPr>
        <w:tc>
          <w:tcPr>
            <w:tcW w:w="807" w:type="dxa"/>
            <w:vAlign w:val="center"/>
          </w:tcPr>
          <w:p w14:paraId="2B784B49" w14:textId="77777777" w:rsidR="00231CF0" w:rsidRPr="009338A8" w:rsidRDefault="00231CF0" w:rsidP="00C37DB4">
            <w:pPr>
              <w:spacing w:line="360" w:lineRule="auto"/>
              <w:jc w:val="center"/>
              <w:rPr>
                <w:sz w:val="23"/>
                <w:szCs w:val="23"/>
              </w:rPr>
            </w:pPr>
          </w:p>
        </w:tc>
        <w:tc>
          <w:tcPr>
            <w:tcW w:w="1547" w:type="dxa"/>
            <w:vAlign w:val="center"/>
          </w:tcPr>
          <w:p w14:paraId="40ECEE29" w14:textId="77777777" w:rsidR="00231CF0" w:rsidRPr="009338A8" w:rsidRDefault="00231CF0" w:rsidP="00C37DB4">
            <w:pPr>
              <w:spacing w:line="360" w:lineRule="auto"/>
              <w:jc w:val="center"/>
              <w:rPr>
                <w:sz w:val="23"/>
                <w:szCs w:val="23"/>
              </w:rPr>
            </w:pPr>
          </w:p>
        </w:tc>
        <w:tc>
          <w:tcPr>
            <w:tcW w:w="2091" w:type="dxa"/>
            <w:vAlign w:val="center"/>
          </w:tcPr>
          <w:p w14:paraId="5C796F0A" w14:textId="77777777" w:rsidR="00231CF0" w:rsidRPr="009338A8" w:rsidRDefault="00231CF0" w:rsidP="00C37DB4">
            <w:pPr>
              <w:spacing w:line="360" w:lineRule="auto"/>
              <w:jc w:val="center"/>
              <w:rPr>
                <w:sz w:val="23"/>
                <w:szCs w:val="23"/>
              </w:rPr>
            </w:pPr>
          </w:p>
        </w:tc>
        <w:tc>
          <w:tcPr>
            <w:tcW w:w="2347" w:type="dxa"/>
            <w:vAlign w:val="center"/>
          </w:tcPr>
          <w:p w14:paraId="39A5ABCC" w14:textId="77777777" w:rsidR="00231CF0" w:rsidRPr="009338A8" w:rsidRDefault="00231CF0" w:rsidP="00C37DB4">
            <w:pPr>
              <w:spacing w:line="360" w:lineRule="auto"/>
              <w:jc w:val="center"/>
              <w:rPr>
                <w:sz w:val="23"/>
                <w:szCs w:val="23"/>
              </w:rPr>
            </w:pPr>
          </w:p>
        </w:tc>
        <w:tc>
          <w:tcPr>
            <w:tcW w:w="1146" w:type="dxa"/>
            <w:vAlign w:val="center"/>
          </w:tcPr>
          <w:p w14:paraId="23BC90CB" w14:textId="77777777" w:rsidR="00231CF0" w:rsidRPr="009338A8" w:rsidRDefault="00231CF0" w:rsidP="00C37DB4">
            <w:pPr>
              <w:spacing w:line="360" w:lineRule="auto"/>
              <w:jc w:val="center"/>
              <w:rPr>
                <w:sz w:val="23"/>
                <w:szCs w:val="23"/>
              </w:rPr>
            </w:pPr>
          </w:p>
        </w:tc>
      </w:tr>
      <w:tr w:rsidR="00231CF0" w:rsidRPr="009338A8" w14:paraId="3A8F4058" w14:textId="77777777" w:rsidTr="00C37DB4">
        <w:trPr>
          <w:trHeight w:val="907"/>
          <w:jc w:val="center"/>
        </w:trPr>
        <w:tc>
          <w:tcPr>
            <w:tcW w:w="807" w:type="dxa"/>
            <w:vAlign w:val="center"/>
          </w:tcPr>
          <w:p w14:paraId="1B345024" w14:textId="77777777" w:rsidR="00231CF0" w:rsidRPr="009338A8" w:rsidRDefault="00231CF0" w:rsidP="00C37DB4">
            <w:pPr>
              <w:spacing w:line="360" w:lineRule="auto"/>
              <w:jc w:val="center"/>
              <w:rPr>
                <w:sz w:val="23"/>
                <w:szCs w:val="23"/>
              </w:rPr>
            </w:pPr>
          </w:p>
        </w:tc>
        <w:tc>
          <w:tcPr>
            <w:tcW w:w="1547" w:type="dxa"/>
            <w:vAlign w:val="center"/>
          </w:tcPr>
          <w:p w14:paraId="40F33A2A" w14:textId="77777777" w:rsidR="00231CF0" w:rsidRPr="009338A8" w:rsidRDefault="00231CF0" w:rsidP="00C37DB4">
            <w:pPr>
              <w:spacing w:line="360" w:lineRule="auto"/>
              <w:jc w:val="center"/>
              <w:rPr>
                <w:sz w:val="23"/>
                <w:szCs w:val="23"/>
              </w:rPr>
            </w:pPr>
          </w:p>
        </w:tc>
        <w:tc>
          <w:tcPr>
            <w:tcW w:w="2091" w:type="dxa"/>
            <w:vAlign w:val="center"/>
          </w:tcPr>
          <w:p w14:paraId="4E0B22DE" w14:textId="77777777" w:rsidR="00231CF0" w:rsidRPr="009338A8" w:rsidRDefault="00231CF0" w:rsidP="00C37DB4">
            <w:pPr>
              <w:spacing w:line="360" w:lineRule="auto"/>
              <w:jc w:val="center"/>
              <w:rPr>
                <w:sz w:val="23"/>
                <w:szCs w:val="23"/>
              </w:rPr>
            </w:pPr>
          </w:p>
        </w:tc>
        <w:tc>
          <w:tcPr>
            <w:tcW w:w="2347" w:type="dxa"/>
            <w:vAlign w:val="center"/>
          </w:tcPr>
          <w:p w14:paraId="1C456EAD" w14:textId="77777777" w:rsidR="00231CF0" w:rsidRPr="009338A8" w:rsidRDefault="00231CF0" w:rsidP="00C37DB4">
            <w:pPr>
              <w:spacing w:line="360" w:lineRule="auto"/>
              <w:jc w:val="center"/>
              <w:rPr>
                <w:sz w:val="23"/>
                <w:szCs w:val="23"/>
              </w:rPr>
            </w:pPr>
          </w:p>
        </w:tc>
        <w:tc>
          <w:tcPr>
            <w:tcW w:w="1146" w:type="dxa"/>
            <w:vAlign w:val="center"/>
          </w:tcPr>
          <w:p w14:paraId="2EB39606" w14:textId="77777777" w:rsidR="00231CF0" w:rsidRPr="009338A8" w:rsidRDefault="00231CF0" w:rsidP="00C37DB4">
            <w:pPr>
              <w:spacing w:line="360" w:lineRule="auto"/>
              <w:jc w:val="center"/>
              <w:rPr>
                <w:sz w:val="23"/>
                <w:szCs w:val="23"/>
              </w:rPr>
            </w:pPr>
          </w:p>
        </w:tc>
      </w:tr>
      <w:tr w:rsidR="00231CF0" w:rsidRPr="009338A8" w14:paraId="62506B85" w14:textId="77777777" w:rsidTr="00C37DB4">
        <w:trPr>
          <w:trHeight w:val="907"/>
          <w:jc w:val="center"/>
        </w:trPr>
        <w:tc>
          <w:tcPr>
            <w:tcW w:w="807" w:type="dxa"/>
            <w:vAlign w:val="center"/>
          </w:tcPr>
          <w:p w14:paraId="24A4337B" w14:textId="77777777" w:rsidR="00231CF0" w:rsidRPr="009338A8" w:rsidRDefault="00231CF0" w:rsidP="00C37DB4">
            <w:pPr>
              <w:spacing w:line="360" w:lineRule="auto"/>
              <w:jc w:val="center"/>
              <w:rPr>
                <w:sz w:val="23"/>
                <w:szCs w:val="23"/>
              </w:rPr>
            </w:pPr>
          </w:p>
        </w:tc>
        <w:tc>
          <w:tcPr>
            <w:tcW w:w="1547" w:type="dxa"/>
            <w:vAlign w:val="center"/>
          </w:tcPr>
          <w:p w14:paraId="4A57C269" w14:textId="77777777" w:rsidR="00231CF0" w:rsidRPr="009338A8" w:rsidRDefault="00231CF0" w:rsidP="00C37DB4">
            <w:pPr>
              <w:spacing w:line="360" w:lineRule="auto"/>
              <w:jc w:val="center"/>
              <w:rPr>
                <w:sz w:val="23"/>
                <w:szCs w:val="23"/>
              </w:rPr>
            </w:pPr>
          </w:p>
        </w:tc>
        <w:tc>
          <w:tcPr>
            <w:tcW w:w="2091" w:type="dxa"/>
            <w:vAlign w:val="center"/>
          </w:tcPr>
          <w:p w14:paraId="23CA0FFC" w14:textId="77777777" w:rsidR="00231CF0" w:rsidRPr="009338A8" w:rsidRDefault="00231CF0" w:rsidP="00C37DB4">
            <w:pPr>
              <w:spacing w:line="360" w:lineRule="auto"/>
              <w:jc w:val="center"/>
              <w:rPr>
                <w:sz w:val="23"/>
                <w:szCs w:val="23"/>
              </w:rPr>
            </w:pPr>
          </w:p>
        </w:tc>
        <w:tc>
          <w:tcPr>
            <w:tcW w:w="2347" w:type="dxa"/>
            <w:vAlign w:val="center"/>
          </w:tcPr>
          <w:p w14:paraId="19D40839" w14:textId="77777777" w:rsidR="00231CF0" w:rsidRPr="009338A8" w:rsidRDefault="00231CF0" w:rsidP="00C37DB4">
            <w:pPr>
              <w:spacing w:line="360" w:lineRule="auto"/>
              <w:jc w:val="center"/>
              <w:rPr>
                <w:sz w:val="23"/>
                <w:szCs w:val="23"/>
              </w:rPr>
            </w:pPr>
          </w:p>
        </w:tc>
        <w:tc>
          <w:tcPr>
            <w:tcW w:w="1146" w:type="dxa"/>
            <w:vAlign w:val="center"/>
          </w:tcPr>
          <w:p w14:paraId="764C25BB" w14:textId="77777777" w:rsidR="00231CF0" w:rsidRPr="009338A8" w:rsidRDefault="00231CF0" w:rsidP="00C37DB4">
            <w:pPr>
              <w:spacing w:line="360" w:lineRule="auto"/>
              <w:jc w:val="center"/>
              <w:rPr>
                <w:sz w:val="23"/>
                <w:szCs w:val="23"/>
              </w:rPr>
            </w:pPr>
          </w:p>
        </w:tc>
      </w:tr>
      <w:tr w:rsidR="00231CF0" w:rsidRPr="009338A8" w14:paraId="6A19C2CC" w14:textId="77777777" w:rsidTr="00C37DB4">
        <w:trPr>
          <w:trHeight w:val="907"/>
          <w:jc w:val="center"/>
        </w:trPr>
        <w:tc>
          <w:tcPr>
            <w:tcW w:w="807" w:type="dxa"/>
            <w:vAlign w:val="center"/>
          </w:tcPr>
          <w:p w14:paraId="4239BF6F" w14:textId="77777777" w:rsidR="00231CF0" w:rsidRPr="009338A8" w:rsidRDefault="00231CF0" w:rsidP="00C37DB4">
            <w:pPr>
              <w:spacing w:line="360" w:lineRule="auto"/>
              <w:jc w:val="center"/>
              <w:rPr>
                <w:sz w:val="23"/>
                <w:szCs w:val="23"/>
              </w:rPr>
            </w:pPr>
          </w:p>
        </w:tc>
        <w:tc>
          <w:tcPr>
            <w:tcW w:w="1547" w:type="dxa"/>
            <w:vAlign w:val="center"/>
          </w:tcPr>
          <w:p w14:paraId="3C71D14D" w14:textId="77777777" w:rsidR="00231CF0" w:rsidRPr="009338A8" w:rsidRDefault="00231CF0" w:rsidP="00C37DB4">
            <w:pPr>
              <w:spacing w:line="360" w:lineRule="auto"/>
              <w:jc w:val="center"/>
              <w:rPr>
                <w:sz w:val="23"/>
                <w:szCs w:val="23"/>
              </w:rPr>
            </w:pPr>
          </w:p>
        </w:tc>
        <w:tc>
          <w:tcPr>
            <w:tcW w:w="2091" w:type="dxa"/>
            <w:vAlign w:val="center"/>
          </w:tcPr>
          <w:p w14:paraId="757757DA" w14:textId="77777777" w:rsidR="00231CF0" w:rsidRPr="009338A8" w:rsidRDefault="00231CF0" w:rsidP="00C37DB4">
            <w:pPr>
              <w:spacing w:line="360" w:lineRule="auto"/>
              <w:jc w:val="center"/>
              <w:rPr>
                <w:sz w:val="23"/>
                <w:szCs w:val="23"/>
              </w:rPr>
            </w:pPr>
          </w:p>
        </w:tc>
        <w:tc>
          <w:tcPr>
            <w:tcW w:w="2347" w:type="dxa"/>
            <w:vAlign w:val="center"/>
          </w:tcPr>
          <w:p w14:paraId="7E724113" w14:textId="77777777" w:rsidR="00231CF0" w:rsidRPr="009338A8" w:rsidRDefault="00231CF0" w:rsidP="00C37DB4">
            <w:pPr>
              <w:spacing w:line="360" w:lineRule="auto"/>
              <w:jc w:val="center"/>
              <w:rPr>
                <w:sz w:val="23"/>
                <w:szCs w:val="23"/>
              </w:rPr>
            </w:pPr>
          </w:p>
        </w:tc>
        <w:tc>
          <w:tcPr>
            <w:tcW w:w="1146" w:type="dxa"/>
            <w:vAlign w:val="center"/>
          </w:tcPr>
          <w:p w14:paraId="003771EA" w14:textId="77777777" w:rsidR="00231CF0" w:rsidRPr="009338A8" w:rsidRDefault="00231CF0" w:rsidP="00C37DB4">
            <w:pPr>
              <w:spacing w:line="360" w:lineRule="auto"/>
              <w:jc w:val="center"/>
              <w:rPr>
                <w:sz w:val="23"/>
                <w:szCs w:val="23"/>
              </w:rPr>
            </w:pPr>
          </w:p>
        </w:tc>
      </w:tr>
      <w:tr w:rsidR="00231CF0" w:rsidRPr="009338A8" w14:paraId="77B669D1" w14:textId="77777777" w:rsidTr="00C37DB4">
        <w:trPr>
          <w:trHeight w:val="907"/>
          <w:jc w:val="center"/>
        </w:trPr>
        <w:tc>
          <w:tcPr>
            <w:tcW w:w="807" w:type="dxa"/>
            <w:vAlign w:val="center"/>
          </w:tcPr>
          <w:p w14:paraId="2C361636" w14:textId="77777777" w:rsidR="00231CF0" w:rsidRPr="009338A8" w:rsidRDefault="00231CF0" w:rsidP="00C37DB4">
            <w:pPr>
              <w:spacing w:line="360" w:lineRule="auto"/>
              <w:jc w:val="center"/>
              <w:rPr>
                <w:sz w:val="23"/>
                <w:szCs w:val="23"/>
              </w:rPr>
            </w:pPr>
          </w:p>
        </w:tc>
        <w:tc>
          <w:tcPr>
            <w:tcW w:w="1547" w:type="dxa"/>
            <w:vAlign w:val="center"/>
          </w:tcPr>
          <w:p w14:paraId="31FEE4D1" w14:textId="77777777" w:rsidR="00231CF0" w:rsidRPr="009338A8" w:rsidRDefault="00231CF0" w:rsidP="00C37DB4">
            <w:pPr>
              <w:spacing w:line="360" w:lineRule="auto"/>
              <w:jc w:val="center"/>
              <w:rPr>
                <w:sz w:val="23"/>
                <w:szCs w:val="23"/>
              </w:rPr>
            </w:pPr>
          </w:p>
        </w:tc>
        <w:tc>
          <w:tcPr>
            <w:tcW w:w="2091" w:type="dxa"/>
            <w:vAlign w:val="center"/>
          </w:tcPr>
          <w:p w14:paraId="1A9CFF8B" w14:textId="77777777" w:rsidR="00231CF0" w:rsidRPr="009338A8" w:rsidRDefault="00231CF0" w:rsidP="00C37DB4">
            <w:pPr>
              <w:spacing w:line="360" w:lineRule="auto"/>
              <w:jc w:val="center"/>
              <w:rPr>
                <w:sz w:val="23"/>
                <w:szCs w:val="23"/>
              </w:rPr>
            </w:pPr>
          </w:p>
        </w:tc>
        <w:tc>
          <w:tcPr>
            <w:tcW w:w="2347" w:type="dxa"/>
            <w:vAlign w:val="center"/>
          </w:tcPr>
          <w:p w14:paraId="14043444" w14:textId="77777777" w:rsidR="00231CF0" w:rsidRPr="009338A8" w:rsidRDefault="00231CF0" w:rsidP="00C37DB4">
            <w:pPr>
              <w:spacing w:line="360" w:lineRule="auto"/>
              <w:jc w:val="center"/>
              <w:rPr>
                <w:sz w:val="23"/>
                <w:szCs w:val="23"/>
              </w:rPr>
            </w:pPr>
          </w:p>
        </w:tc>
        <w:tc>
          <w:tcPr>
            <w:tcW w:w="1146" w:type="dxa"/>
            <w:vAlign w:val="center"/>
          </w:tcPr>
          <w:p w14:paraId="0055D419" w14:textId="77777777" w:rsidR="00231CF0" w:rsidRPr="009338A8" w:rsidRDefault="00231CF0" w:rsidP="00C37DB4">
            <w:pPr>
              <w:spacing w:line="360" w:lineRule="auto"/>
              <w:jc w:val="center"/>
              <w:rPr>
                <w:sz w:val="23"/>
                <w:szCs w:val="23"/>
              </w:rPr>
            </w:pPr>
          </w:p>
        </w:tc>
      </w:tr>
      <w:tr w:rsidR="00231CF0" w:rsidRPr="009338A8" w14:paraId="662098AB" w14:textId="77777777" w:rsidTr="00C37DB4">
        <w:trPr>
          <w:trHeight w:val="907"/>
          <w:jc w:val="center"/>
        </w:trPr>
        <w:tc>
          <w:tcPr>
            <w:tcW w:w="807" w:type="dxa"/>
            <w:vAlign w:val="center"/>
          </w:tcPr>
          <w:p w14:paraId="2C06739C" w14:textId="77777777" w:rsidR="00231CF0" w:rsidRPr="009338A8" w:rsidRDefault="00231CF0" w:rsidP="00C37DB4">
            <w:pPr>
              <w:spacing w:line="360" w:lineRule="auto"/>
              <w:jc w:val="center"/>
              <w:rPr>
                <w:sz w:val="23"/>
                <w:szCs w:val="23"/>
              </w:rPr>
            </w:pPr>
          </w:p>
        </w:tc>
        <w:tc>
          <w:tcPr>
            <w:tcW w:w="1547" w:type="dxa"/>
            <w:vAlign w:val="center"/>
          </w:tcPr>
          <w:p w14:paraId="0E8DF321" w14:textId="77777777" w:rsidR="00231CF0" w:rsidRPr="009338A8" w:rsidRDefault="00231CF0" w:rsidP="00C37DB4">
            <w:pPr>
              <w:spacing w:line="360" w:lineRule="auto"/>
              <w:jc w:val="center"/>
              <w:rPr>
                <w:sz w:val="23"/>
                <w:szCs w:val="23"/>
              </w:rPr>
            </w:pPr>
          </w:p>
        </w:tc>
        <w:tc>
          <w:tcPr>
            <w:tcW w:w="2091" w:type="dxa"/>
            <w:vAlign w:val="center"/>
          </w:tcPr>
          <w:p w14:paraId="76B4E917" w14:textId="77777777" w:rsidR="00231CF0" w:rsidRPr="009338A8" w:rsidRDefault="00231CF0" w:rsidP="00C37DB4">
            <w:pPr>
              <w:spacing w:line="360" w:lineRule="auto"/>
              <w:jc w:val="center"/>
              <w:rPr>
                <w:sz w:val="23"/>
                <w:szCs w:val="23"/>
              </w:rPr>
            </w:pPr>
          </w:p>
        </w:tc>
        <w:tc>
          <w:tcPr>
            <w:tcW w:w="2347" w:type="dxa"/>
            <w:vAlign w:val="center"/>
          </w:tcPr>
          <w:p w14:paraId="155F08BA" w14:textId="77777777" w:rsidR="00231CF0" w:rsidRPr="009338A8" w:rsidRDefault="00231CF0" w:rsidP="00C37DB4">
            <w:pPr>
              <w:spacing w:line="360" w:lineRule="auto"/>
              <w:jc w:val="center"/>
              <w:rPr>
                <w:sz w:val="23"/>
                <w:szCs w:val="23"/>
              </w:rPr>
            </w:pPr>
          </w:p>
        </w:tc>
        <w:tc>
          <w:tcPr>
            <w:tcW w:w="1146" w:type="dxa"/>
            <w:vAlign w:val="center"/>
          </w:tcPr>
          <w:p w14:paraId="79DE744D" w14:textId="77777777" w:rsidR="00231CF0" w:rsidRPr="009338A8" w:rsidRDefault="00231CF0" w:rsidP="00C37DB4">
            <w:pPr>
              <w:spacing w:line="360" w:lineRule="auto"/>
              <w:jc w:val="center"/>
              <w:rPr>
                <w:sz w:val="23"/>
                <w:szCs w:val="23"/>
              </w:rPr>
            </w:pPr>
          </w:p>
        </w:tc>
      </w:tr>
    </w:tbl>
    <w:p w14:paraId="0B8DCB24" w14:textId="77777777" w:rsidR="00231CF0" w:rsidRPr="009338A8" w:rsidRDefault="00231CF0" w:rsidP="00231CF0">
      <w:pPr>
        <w:spacing w:line="360" w:lineRule="auto"/>
        <w:ind w:firstLineChars="300" w:firstLine="690"/>
        <w:rPr>
          <w:sz w:val="23"/>
          <w:szCs w:val="23"/>
        </w:rPr>
      </w:pPr>
    </w:p>
    <w:p w14:paraId="3D2DC7F7" w14:textId="59B6D096" w:rsidR="00506802" w:rsidRPr="009338A8" w:rsidRDefault="00231CF0" w:rsidP="00231CF0">
      <w:pPr>
        <w:pStyle w:val="ListParagraph"/>
        <w:spacing w:line="360" w:lineRule="auto"/>
        <w:ind w:left="943" w:firstLineChars="0" w:firstLine="0"/>
        <w:rPr>
          <w:rFonts w:ascii="楷体_GB2312" w:eastAsia="楷体_GB2312"/>
          <w:sz w:val="24"/>
        </w:rPr>
      </w:pPr>
      <w:r w:rsidRPr="009338A8">
        <w:rPr>
          <w:rFonts w:hint="eastAsia"/>
          <w:szCs w:val="21"/>
        </w:rPr>
        <w:t>投标人代表签字：</w:t>
      </w:r>
      <w:r w:rsidRPr="009338A8">
        <w:rPr>
          <w:rFonts w:hint="eastAsia"/>
          <w:szCs w:val="21"/>
          <w:u w:val="single"/>
        </w:rPr>
        <w:t xml:space="preserve">                     </w:t>
      </w:r>
    </w:p>
    <w:p w14:paraId="3EED802A" w14:textId="2DCB8B28" w:rsidR="005069D1" w:rsidRPr="009338A8" w:rsidRDefault="008472CF" w:rsidP="00231CF0">
      <w:pPr>
        <w:spacing w:line="360" w:lineRule="auto"/>
        <w:ind w:firstLineChars="200" w:firstLine="480"/>
        <w:jc w:val="left"/>
        <w:rPr>
          <w:rFonts w:ascii="宋体" w:hAnsi="宋体"/>
          <w:b/>
          <w:sz w:val="24"/>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sidR="00F428BE"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604FC8EE"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23D04F4F" w:rsidR="005069D1" w:rsidRPr="009338A8" w:rsidRDefault="00C135FD" w:rsidP="005069D1">
      <w:pPr>
        <w:ind w:leftChars="100" w:left="930" w:hangingChars="300" w:hanging="720"/>
        <w:jc w:val="center"/>
        <w:rPr>
          <w:rFonts w:ascii="宋体" w:hAnsi="宋体"/>
          <w:sz w:val="24"/>
        </w:rPr>
      </w:pPr>
      <w:r>
        <w:rPr>
          <w:rFonts w:ascii="宋体" w:hAnsi="宋体"/>
          <w:sz w:val="24"/>
        </w:rPr>
        <w:t>2</w:t>
      </w:r>
      <w:r w:rsidR="005069D1" w:rsidRPr="009338A8">
        <w:rPr>
          <w:rFonts w:ascii="宋体" w:hAnsi="宋体" w:hint="eastAsia"/>
          <w:sz w:val="24"/>
        </w:rPr>
        <w:t>：贸易公司(作为代理)的资格声明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lastRenderedPageBreak/>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22967C60" w:rsidR="005069D1" w:rsidRDefault="005069D1" w:rsidP="005069D1">
      <w:pPr>
        <w:spacing w:line="560" w:lineRule="exact"/>
        <w:jc w:val="center"/>
        <w:rPr>
          <w:rFonts w:ascii="宋体" w:hAnsi="宋体"/>
          <w:sz w:val="24"/>
        </w:rPr>
      </w:pPr>
    </w:p>
    <w:p w14:paraId="022E2474" w14:textId="6F14CC33" w:rsidR="00C135FD" w:rsidRDefault="00C135FD" w:rsidP="005069D1">
      <w:pPr>
        <w:spacing w:line="560" w:lineRule="exact"/>
        <w:jc w:val="center"/>
        <w:rPr>
          <w:rFonts w:ascii="宋体" w:hAnsi="宋体"/>
          <w:sz w:val="24"/>
        </w:rPr>
      </w:pPr>
    </w:p>
    <w:p w14:paraId="0BEABE09" w14:textId="02A14FE1" w:rsidR="00C135FD" w:rsidRDefault="00C135FD" w:rsidP="005069D1">
      <w:pPr>
        <w:spacing w:line="560" w:lineRule="exact"/>
        <w:jc w:val="center"/>
        <w:rPr>
          <w:rFonts w:ascii="宋体" w:hAnsi="宋体"/>
          <w:sz w:val="24"/>
        </w:rPr>
      </w:pPr>
    </w:p>
    <w:p w14:paraId="01822051" w14:textId="4DE31F28" w:rsidR="00C135FD" w:rsidRDefault="00C135FD" w:rsidP="005069D1">
      <w:pPr>
        <w:spacing w:line="560" w:lineRule="exact"/>
        <w:jc w:val="center"/>
        <w:rPr>
          <w:rFonts w:ascii="宋体" w:hAnsi="宋体"/>
          <w:sz w:val="24"/>
        </w:rPr>
      </w:pPr>
    </w:p>
    <w:p w14:paraId="1D2F172D" w14:textId="4958CE24" w:rsidR="00C135FD" w:rsidRDefault="00C135FD" w:rsidP="005069D1">
      <w:pPr>
        <w:spacing w:line="560" w:lineRule="exact"/>
        <w:jc w:val="center"/>
        <w:rPr>
          <w:rFonts w:ascii="宋体" w:hAnsi="宋体"/>
          <w:sz w:val="24"/>
        </w:rPr>
      </w:pPr>
    </w:p>
    <w:p w14:paraId="6EE90C99" w14:textId="1ED27B92" w:rsidR="00C135FD" w:rsidRDefault="00C135FD" w:rsidP="005069D1">
      <w:pPr>
        <w:spacing w:line="560" w:lineRule="exact"/>
        <w:jc w:val="center"/>
        <w:rPr>
          <w:rFonts w:ascii="宋体" w:hAnsi="宋体"/>
          <w:sz w:val="24"/>
        </w:rPr>
      </w:pPr>
    </w:p>
    <w:p w14:paraId="0BDB42C5" w14:textId="5A38B58F" w:rsidR="00C135FD" w:rsidRDefault="00C135FD" w:rsidP="005069D1">
      <w:pPr>
        <w:spacing w:line="560" w:lineRule="exact"/>
        <w:jc w:val="center"/>
        <w:rPr>
          <w:rFonts w:ascii="宋体" w:hAnsi="宋体"/>
          <w:sz w:val="24"/>
        </w:rPr>
      </w:pPr>
    </w:p>
    <w:p w14:paraId="4C9A1A3F" w14:textId="77777777" w:rsidR="00C135FD" w:rsidRPr="009338A8" w:rsidRDefault="00C135FD"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434E310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w:t>
      </w:r>
      <w:r w:rsidR="00C203DD">
        <w:rPr>
          <w:rFonts w:ascii="宋体" w:hAnsi="宋体" w:hint="eastAsia"/>
          <w:i/>
          <w:sz w:val="24"/>
          <w:u w:val="single"/>
        </w:rPr>
        <w:t>货物</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（投标项目名称）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22E00586" w:rsidR="006D5D25"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5EE5222C" w14:textId="4153DE4D" w:rsidR="00E342C5" w:rsidRPr="005E4A0B" w:rsidRDefault="001B14BE" w:rsidP="001B14BE">
      <w:pPr>
        <w:pStyle w:val="ListParagraph"/>
        <w:numPr>
          <w:ilvl w:val="3"/>
          <w:numId w:val="23"/>
        </w:numPr>
        <w:spacing w:line="360" w:lineRule="auto"/>
        <w:ind w:left="284" w:firstLineChars="0" w:hanging="284"/>
        <w:jc w:val="left"/>
        <w:rPr>
          <w:b/>
          <w:sz w:val="36"/>
          <w:szCs w:val="36"/>
        </w:rPr>
      </w:pPr>
      <w:r w:rsidRPr="001B14BE">
        <w:rPr>
          <w:rFonts w:hint="eastAsia"/>
          <w:sz w:val="24"/>
        </w:rPr>
        <w:t>2026</w:t>
      </w:r>
      <w:r w:rsidRPr="001B14BE">
        <w:rPr>
          <w:rFonts w:hint="eastAsia"/>
          <w:sz w:val="24"/>
        </w:rPr>
        <w:t>年动物饲料原料</w:t>
      </w:r>
      <w:r w:rsidR="005D07E4" w:rsidRPr="005D07E4">
        <w:rPr>
          <w:rFonts w:hint="eastAsia"/>
          <w:sz w:val="24"/>
        </w:rPr>
        <w:t>招标目录</w:t>
      </w:r>
    </w:p>
    <w:tbl>
      <w:tblPr>
        <w:tblW w:w="9047" w:type="dxa"/>
        <w:jc w:val="center"/>
        <w:tblLook w:val="04A0" w:firstRow="1" w:lastRow="0" w:firstColumn="1" w:lastColumn="0" w:noHBand="0" w:noVBand="1"/>
      </w:tblPr>
      <w:tblGrid>
        <w:gridCol w:w="1049"/>
        <w:gridCol w:w="1414"/>
        <w:gridCol w:w="2061"/>
        <w:gridCol w:w="1988"/>
        <w:gridCol w:w="1550"/>
        <w:gridCol w:w="985"/>
      </w:tblGrid>
      <w:tr w:rsidR="005E4A0B" w14:paraId="35430FD8" w14:textId="77777777" w:rsidTr="00536723">
        <w:trPr>
          <w:trHeight w:val="398"/>
          <w:jc w:val="center"/>
        </w:trPr>
        <w:tc>
          <w:tcPr>
            <w:tcW w:w="1049" w:type="dxa"/>
            <w:tcBorders>
              <w:top w:val="single" w:sz="4" w:space="0" w:color="auto"/>
              <w:left w:val="single" w:sz="4" w:space="0" w:color="auto"/>
              <w:bottom w:val="single" w:sz="4" w:space="0" w:color="auto"/>
              <w:right w:val="single" w:sz="4" w:space="0" w:color="auto"/>
            </w:tcBorders>
            <w:vAlign w:val="center"/>
          </w:tcPr>
          <w:p w14:paraId="196DE42D" w14:textId="77777777" w:rsidR="005E4A0B" w:rsidRDefault="005E4A0B" w:rsidP="0053672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7D75170" w14:textId="77777777" w:rsidR="005E4A0B" w:rsidRDefault="005E4A0B" w:rsidP="00536723">
            <w:pPr>
              <w:widowControl/>
              <w:jc w:val="center"/>
              <w:rPr>
                <w:rFonts w:ascii="宋体" w:hAnsi="宋体" w:cs="宋体"/>
                <w:b/>
                <w:bCs/>
                <w:color w:val="000000"/>
                <w:kern w:val="0"/>
                <w:sz w:val="24"/>
              </w:rPr>
            </w:pPr>
            <w:r w:rsidRPr="0019132B">
              <w:rPr>
                <w:rFonts w:ascii="宋体" w:hAnsi="宋体" w:cs="宋体" w:hint="eastAsia"/>
                <w:b/>
                <w:bCs/>
                <w:color w:val="000000"/>
                <w:kern w:val="0"/>
                <w:sz w:val="24"/>
              </w:rPr>
              <w:t>物料码</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A5C0D48" w14:textId="3DABFC71" w:rsidR="005E4A0B" w:rsidRDefault="005E4A0B" w:rsidP="00536723">
            <w:pPr>
              <w:widowControl/>
              <w:jc w:val="center"/>
              <w:rPr>
                <w:rFonts w:ascii="宋体" w:hAnsi="宋体" w:cs="宋体"/>
                <w:b/>
                <w:bCs/>
                <w:color w:val="000000"/>
                <w:kern w:val="0"/>
                <w:sz w:val="24"/>
              </w:rPr>
            </w:pPr>
            <w:r w:rsidRPr="005E4A0B">
              <w:rPr>
                <w:rFonts w:ascii="宋体" w:hAnsi="宋体" w:cs="宋体" w:hint="eastAsia"/>
                <w:b/>
                <w:bCs/>
                <w:color w:val="000000"/>
                <w:kern w:val="0"/>
                <w:sz w:val="24"/>
              </w:rPr>
              <w:t>原料</w:t>
            </w:r>
            <w:r w:rsidRPr="0019132B">
              <w:rPr>
                <w:rFonts w:ascii="宋体" w:hAnsi="宋体" w:cs="宋体" w:hint="eastAsia"/>
                <w:b/>
                <w:bCs/>
                <w:color w:val="000000"/>
                <w:kern w:val="0"/>
                <w:sz w:val="24"/>
              </w:rPr>
              <w:t>品名</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8764399" w14:textId="77777777" w:rsidR="005E4A0B" w:rsidRDefault="005E4A0B" w:rsidP="00536723">
            <w:pPr>
              <w:widowControl/>
              <w:jc w:val="center"/>
              <w:rPr>
                <w:rFonts w:ascii="宋体" w:hAnsi="宋体" w:cs="宋体"/>
                <w:b/>
                <w:bCs/>
                <w:color w:val="000000"/>
                <w:kern w:val="0"/>
                <w:sz w:val="24"/>
              </w:rPr>
            </w:pPr>
            <w:r w:rsidRPr="0019132B">
              <w:rPr>
                <w:rFonts w:ascii="宋体" w:hAnsi="宋体" w:cs="宋体" w:hint="eastAsia"/>
                <w:b/>
                <w:bCs/>
                <w:color w:val="000000"/>
                <w:kern w:val="0"/>
                <w:sz w:val="24"/>
              </w:rPr>
              <w:t>规格</w:t>
            </w:r>
          </w:p>
        </w:tc>
        <w:tc>
          <w:tcPr>
            <w:tcW w:w="1550" w:type="dxa"/>
            <w:tcBorders>
              <w:top w:val="single" w:sz="4" w:space="0" w:color="auto"/>
              <w:left w:val="nil"/>
              <w:bottom w:val="single" w:sz="4" w:space="0" w:color="auto"/>
              <w:right w:val="single" w:sz="4" w:space="0" w:color="auto"/>
            </w:tcBorders>
            <w:shd w:val="clear" w:color="auto" w:fill="auto"/>
            <w:vAlign w:val="center"/>
          </w:tcPr>
          <w:p w14:paraId="3C0C0027" w14:textId="77777777" w:rsidR="005E4A0B" w:rsidRDefault="005E4A0B" w:rsidP="00536723">
            <w:pPr>
              <w:jc w:val="center"/>
              <w:rPr>
                <w:rFonts w:ascii="宋体" w:hAnsi="宋体" w:cs="宋体"/>
                <w:b/>
                <w:bCs/>
                <w:color w:val="000000"/>
                <w:kern w:val="0"/>
                <w:sz w:val="24"/>
              </w:rPr>
            </w:pPr>
            <w:r>
              <w:rPr>
                <w:rFonts w:ascii="宋体" w:hAnsi="宋体" w:cs="宋体" w:hint="eastAsia"/>
                <w:b/>
                <w:bCs/>
                <w:color w:val="000000"/>
                <w:kern w:val="0"/>
                <w:sz w:val="24"/>
              </w:rPr>
              <w:t>预估</w:t>
            </w:r>
            <w:r w:rsidRPr="0019132B">
              <w:rPr>
                <w:rFonts w:ascii="宋体" w:hAnsi="宋体" w:cs="宋体" w:hint="eastAsia"/>
                <w:b/>
                <w:bCs/>
                <w:color w:val="000000"/>
                <w:kern w:val="0"/>
                <w:sz w:val="24"/>
              </w:rPr>
              <w:t>数量</w:t>
            </w:r>
          </w:p>
        </w:tc>
        <w:tc>
          <w:tcPr>
            <w:tcW w:w="985" w:type="dxa"/>
            <w:tcBorders>
              <w:top w:val="single" w:sz="4" w:space="0" w:color="auto"/>
              <w:left w:val="nil"/>
              <w:bottom w:val="single" w:sz="4" w:space="0" w:color="auto"/>
              <w:right w:val="single" w:sz="4" w:space="0" w:color="auto"/>
            </w:tcBorders>
            <w:vAlign w:val="center"/>
          </w:tcPr>
          <w:p w14:paraId="336E9B28" w14:textId="77777777" w:rsidR="005E4A0B" w:rsidRDefault="005E4A0B" w:rsidP="00536723">
            <w:pPr>
              <w:jc w:val="center"/>
              <w:rPr>
                <w:rFonts w:ascii="宋体" w:hAnsi="宋体" w:cs="宋体"/>
                <w:b/>
                <w:bCs/>
                <w:color w:val="000000"/>
                <w:kern w:val="0"/>
                <w:sz w:val="24"/>
              </w:rPr>
            </w:pPr>
            <w:r w:rsidRPr="0019132B">
              <w:rPr>
                <w:rFonts w:ascii="宋体" w:hAnsi="宋体" w:cs="宋体" w:hint="eastAsia"/>
                <w:b/>
                <w:bCs/>
                <w:color w:val="000000"/>
                <w:kern w:val="0"/>
                <w:sz w:val="24"/>
              </w:rPr>
              <w:t>单位</w:t>
            </w:r>
          </w:p>
        </w:tc>
      </w:tr>
      <w:tr w:rsidR="005E4A0B" w14:paraId="46DEB659"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68C3A1CA"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1</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422B7CC"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40000166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32F1D8CA"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玉米</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3168265"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60Kg/袋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11951B56"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31020</w:t>
            </w:r>
          </w:p>
        </w:tc>
        <w:tc>
          <w:tcPr>
            <w:tcW w:w="985" w:type="dxa"/>
            <w:tcBorders>
              <w:top w:val="single" w:sz="4" w:space="0" w:color="auto"/>
              <w:left w:val="nil"/>
              <w:bottom w:val="single" w:sz="4" w:space="0" w:color="auto"/>
              <w:right w:val="single" w:sz="4" w:space="0" w:color="auto"/>
            </w:tcBorders>
            <w:vAlign w:val="center"/>
          </w:tcPr>
          <w:p w14:paraId="20466007"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0D5423E7"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69064AF2"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2</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1762538"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40000056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C7EA020"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麸皮</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0D1A9BE"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4669A7C1"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14520</w:t>
            </w:r>
          </w:p>
        </w:tc>
        <w:tc>
          <w:tcPr>
            <w:tcW w:w="985" w:type="dxa"/>
            <w:tcBorders>
              <w:top w:val="single" w:sz="4" w:space="0" w:color="auto"/>
              <w:left w:val="nil"/>
              <w:bottom w:val="single" w:sz="4" w:space="0" w:color="auto"/>
              <w:right w:val="single" w:sz="4" w:space="0" w:color="auto"/>
            </w:tcBorders>
            <w:vAlign w:val="center"/>
          </w:tcPr>
          <w:p w14:paraId="5E5566C3"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151B6D28"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6FF21F52"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3</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6A874CA"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40000235</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79547B7"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大麦</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34ED2B9F"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70Kg/袋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09AF3B39"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14220</w:t>
            </w:r>
          </w:p>
        </w:tc>
        <w:tc>
          <w:tcPr>
            <w:tcW w:w="985" w:type="dxa"/>
            <w:tcBorders>
              <w:top w:val="single" w:sz="4" w:space="0" w:color="auto"/>
              <w:left w:val="nil"/>
              <w:bottom w:val="single" w:sz="4" w:space="0" w:color="auto"/>
              <w:right w:val="single" w:sz="4" w:space="0" w:color="auto"/>
            </w:tcBorders>
            <w:vAlign w:val="center"/>
          </w:tcPr>
          <w:p w14:paraId="227F9F9F"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071EDD94"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58375B91"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4</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5EC0A0D1"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40000236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EE65548"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高粱</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5627F74"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60Kg/袋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2EC045E1"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5280</w:t>
            </w:r>
          </w:p>
        </w:tc>
        <w:tc>
          <w:tcPr>
            <w:tcW w:w="985" w:type="dxa"/>
            <w:tcBorders>
              <w:top w:val="single" w:sz="4" w:space="0" w:color="auto"/>
              <w:left w:val="nil"/>
              <w:bottom w:val="single" w:sz="4" w:space="0" w:color="auto"/>
              <w:right w:val="single" w:sz="4" w:space="0" w:color="auto"/>
            </w:tcBorders>
            <w:vAlign w:val="center"/>
          </w:tcPr>
          <w:p w14:paraId="2145A02F"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5E66FDC0"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46273A93"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5</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9FF0200"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40000099</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6FCA9B7"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面粉</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5607CB03"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25Kg/袋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040423E9"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9600</w:t>
            </w:r>
          </w:p>
        </w:tc>
        <w:tc>
          <w:tcPr>
            <w:tcW w:w="985" w:type="dxa"/>
            <w:tcBorders>
              <w:top w:val="single" w:sz="4" w:space="0" w:color="auto"/>
              <w:left w:val="nil"/>
              <w:bottom w:val="single" w:sz="4" w:space="0" w:color="auto"/>
              <w:right w:val="single" w:sz="4" w:space="0" w:color="auto"/>
            </w:tcBorders>
            <w:vAlign w:val="center"/>
          </w:tcPr>
          <w:p w14:paraId="2DE251C0"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51A71004"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3021A823"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6</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63C0416"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40000048</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7756A68"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豆饼</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E7FC3EB"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70Kg/袋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568BC152"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27660</w:t>
            </w:r>
          </w:p>
        </w:tc>
        <w:tc>
          <w:tcPr>
            <w:tcW w:w="985" w:type="dxa"/>
            <w:tcBorders>
              <w:top w:val="single" w:sz="4" w:space="0" w:color="auto"/>
              <w:left w:val="nil"/>
              <w:bottom w:val="single" w:sz="4" w:space="0" w:color="auto"/>
              <w:right w:val="single" w:sz="4" w:space="0" w:color="auto"/>
            </w:tcBorders>
            <w:vAlign w:val="center"/>
          </w:tcPr>
          <w:p w14:paraId="4A845469"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5514EFF5"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111E5B6C"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7</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54A5FC46"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40000237</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ECBF28D"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秘鲁进口鱼粉</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7125055A"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50Kg/袋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344B50E5"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11400</w:t>
            </w:r>
          </w:p>
        </w:tc>
        <w:tc>
          <w:tcPr>
            <w:tcW w:w="985" w:type="dxa"/>
            <w:tcBorders>
              <w:top w:val="single" w:sz="4" w:space="0" w:color="auto"/>
              <w:left w:val="nil"/>
              <w:bottom w:val="single" w:sz="4" w:space="0" w:color="auto"/>
              <w:right w:val="single" w:sz="4" w:space="0" w:color="auto"/>
            </w:tcBorders>
            <w:vAlign w:val="center"/>
          </w:tcPr>
          <w:p w14:paraId="486B3D21"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1B3AC6CC"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1F466319"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8</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A54686E"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rPr>
              <w:t>40000239</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43374690"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rPr>
              <w:t>玉米油</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3A9ACCCB"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50Kg/桶</w:t>
            </w:r>
          </w:p>
        </w:tc>
        <w:tc>
          <w:tcPr>
            <w:tcW w:w="1550" w:type="dxa"/>
            <w:tcBorders>
              <w:top w:val="single" w:sz="4" w:space="0" w:color="auto"/>
              <w:left w:val="nil"/>
              <w:bottom w:val="single" w:sz="4" w:space="0" w:color="auto"/>
              <w:right w:val="single" w:sz="4" w:space="0" w:color="auto"/>
            </w:tcBorders>
            <w:shd w:val="clear" w:color="auto" w:fill="auto"/>
            <w:vAlign w:val="center"/>
          </w:tcPr>
          <w:p w14:paraId="5FAF505A"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720</w:t>
            </w:r>
          </w:p>
        </w:tc>
        <w:tc>
          <w:tcPr>
            <w:tcW w:w="985" w:type="dxa"/>
            <w:tcBorders>
              <w:top w:val="single" w:sz="4" w:space="0" w:color="auto"/>
              <w:left w:val="nil"/>
              <w:bottom w:val="single" w:sz="4" w:space="0" w:color="auto"/>
              <w:right w:val="single" w:sz="4" w:space="0" w:color="auto"/>
            </w:tcBorders>
            <w:vAlign w:val="center"/>
          </w:tcPr>
          <w:p w14:paraId="63AA66E8"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bl>
    <w:p w14:paraId="372829D2" w14:textId="77777777" w:rsidR="005E4A0B" w:rsidRPr="005E4A0B" w:rsidRDefault="005E4A0B" w:rsidP="005E4A0B">
      <w:pPr>
        <w:pStyle w:val="ListParagraph"/>
        <w:spacing w:line="360" w:lineRule="auto"/>
        <w:ind w:left="284" w:firstLineChars="0" w:firstLine="0"/>
        <w:jc w:val="left"/>
        <w:rPr>
          <w:b/>
          <w:sz w:val="36"/>
          <w:szCs w:val="36"/>
        </w:rPr>
      </w:pPr>
    </w:p>
    <w:p w14:paraId="61723051" w14:textId="26BA1A00" w:rsidR="005E4A0B" w:rsidRPr="00E342C5" w:rsidRDefault="005E4A0B" w:rsidP="001B14BE">
      <w:pPr>
        <w:pStyle w:val="ListParagraph"/>
        <w:numPr>
          <w:ilvl w:val="3"/>
          <w:numId w:val="23"/>
        </w:numPr>
        <w:spacing w:line="360" w:lineRule="auto"/>
        <w:ind w:left="284" w:firstLineChars="0" w:hanging="284"/>
        <w:jc w:val="left"/>
        <w:rPr>
          <w:b/>
          <w:sz w:val="36"/>
          <w:szCs w:val="36"/>
        </w:rPr>
      </w:pPr>
      <w:r w:rsidRPr="001B14BE">
        <w:rPr>
          <w:rFonts w:hint="eastAsia"/>
          <w:sz w:val="24"/>
        </w:rPr>
        <w:t>2026</w:t>
      </w:r>
      <w:r w:rsidRPr="001B14BE">
        <w:rPr>
          <w:rFonts w:hint="eastAsia"/>
          <w:sz w:val="24"/>
        </w:rPr>
        <w:t>年动物饲料原料</w:t>
      </w:r>
      <w:r>
        <w:rPr>
          <w:rFonts w:hint="eastAsia"/>
          <w:sz w:val="24"/>
        </w:rPr>
        <w:t>质量标准</w:t>
      </w:r>
      <w:r w:rsidR="00831539" w:rsidRPr="00831539">
        <w:rPr>
          <w:rFonts w:hint="eastAsia"/>
          <w:sz w:val="24"/>
          <w:highlight w:val="yellow"/>
        </w:rPr>
        <w:t>（</w:t>
      </w:r>
      <w:r w:rsidR="00831539">
        <w:rPr>
          <w:rFonts w:hint="eastAsia"/>
          <w:sz w:val="24"/>
          <w:highlight w:val="yellow"/>
        </w:rPr>
        <w:t>必须</w:t>
      </w:r>
      <w:r w:rsidR="00831539" w:rsidRPr="00831539">
        <w:rPr>
          <w:sz w:val="24"/>
          <w:highlight w:val="yellow"/>
        </w:rPr>
        <w:t>提供具备资质的粮食质检机构出具的质检报告、农产品产地证明、等级证明等材料</w:t>
      </w:r>
      <w:r w:rsidR="00831539" w:rsidRPr="00831539">
        <w:rPr>
          <w:rFonts w:hint="eastAsia"/>
          <w:sz w:val="24"/>
          <w:highlight w:val="yellow"/>
        </w:rPr>
        <w:t>）</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85"/>
        <w:gridCol w:w="1843"/>
        <w:gridCol w:w="3118"/>
        <w:gridCol w:w="1276"/>
        <w:gridCol w:w="1033"/>
      </w:tblGrid>
      <w:tr w:rsidR="00940F9B" w14:paraId="7C100569" w14:textId="412F99F4" w:rsidTr="00982F1D">
        <w:trPr>
          <w:trHeight w:val="398"/>
          <w:jc w:val="center"/>
        </w:trPr>
        <w:tc>
          <w:tcPr>
            <w:tcW w:w="1319" w:type="dxa"/>
            <w:shd w:val="clear" w:color="auto" w:fill="auto"/>
            <w:vAlign w:val="center"/>
          </w:tcPr>
          <w:p w14:paraId="73F3468E" w14:textId="3FF068E7" w:rsidR="00940F9B" w:rsidRDefault="00940F9B" w:rsidP="00940F9B">
            <w:pPr>
              <w:widowControl/>
              <w:jc w:val="center"/>
              <w:rPr>
                <w:rFonts w:ascii="宋体" w:hAnsi="宋体" w:cs="宋体"/>
                <w:b/>
                <w:bCs/>
                <w:color w:val="000000"/>
                <w:kern w:val="0"/>
                <w:sz w:val="24"/>
              </w:rPr>
            </w:pPr>
            <w:r w:rsidRPr="005E4A0B">
              <w:rPr>
                <w:rFonts w:ascii="宋体" w:hAnsi="宋体" w:cs="宋体" w:hint="eastAsia"/>
                <w:b/>
                <w:bCs/>
                <w:color w:val="000000"/>
                <w:kern w:val="0"/>
                <w:sz w:val="24"/>
              </w:rPr>
              <w:t>原料</w:t>
            </w:r>
            <w:r w:rsidRPr="0019132B">
              <w:rPr>
                <w:rFonts w:ascii="宋体" w:hAnsi="宋体" w:cs="宋体" w:hint="eastAsia"/>
                <w:b/>
                <w:bCs/>
                <w:color w:val="000000"/>
                <w:kern w:val="0"/>
                <w:sz w:val="24"/>
              </w:rPr>
              <w:t>品名</w:t>
            </w:r>
          </w:p>
        </w:tc>
        <w:tc>
          <w:tcPr>
            <w:tcW w:w="1985" w:type="dxa"/>
            <w:shd w:val="clear" w:color="auto" w:fill="auto"/>
            <w:vAlign w:val="center"/>
          </w:tcPr>
          <w:p w14:paraId="56E6AD52" w14:textId="6553258F" w:rsidR="00940F9B" w:rsidRDefault="00940F9B" w:rsidP="00940F9B">
            <w:pPr>
              <w:widowControl/>
              <w:jc w:val="center"/>
              <w:rPr>
                <w:rFonts w:ascii="宋体" w:hAnsi="宋体" w:cs="宋体"/>
                <w:b/>
                <w:bCs/>
                <w:color w:val="000000"/>
                <w:kern w:val="0"/>
                <w:sz w:val="24"/>
              </w:rPr>
            </w:pPr>
            <w:r w:rsidRPr="005E4A0B">
              <w:rPr>
                <w:rFonts w:ascii="宋体" w:hAnsi="宋体" w:cs="宋体" w:hint="eastAsia"/>
                <w:b/>
                <w:bCs/>
                <w:color w:val="000000"/>
                <w:kern w:val="0"/>
                <w:sz w:val="24"/>
              </w:rPr>
              <w:t>引用国家标准</w:t>
            </w:r>
          </w:p>
        </w:tc>
        <w:tc>
          <w:tcPr>
            <w:tcW w:w="1843" w:type="dxa"/>
            <w:vAlign w:val="center"/>
          </w:tcPr>
          <w:p w14:paraId="20E78B8A" w14:textId="7156F08A" w:rsidR="00940F9B" w:rsidRPr="005E4A0B" w:rsidRDefault="00940F9B" w:rsidP="00940F9B">
            <w:pPr>
              <w:jc w:val="center"/>
              <w:rPr>
                <w:rFonts w:ascii="宋体" w:hAnsi="宋体" w:cs="宋体"/>
                <w:b/>
                <w:bCs/>
                <w:color w:val="000000"/>
                <w:kern w:val="0"/>
                <w:sz w:val="24"/>
              </w:rPr>
            </w:pPr>
            <w:r w:rsidRPr="00940F9B">
              <w:rPr>
                <w:rFonts w:ascii="宋体" w:hAnsi="宋体" w:cs="宋体" w:hint="eastAsia"/>
                <w:b/>
                <w:bCs/>
                <w:color w:val="000000"/>
                <w:kern w:val="0"/>
                <w:sz w:val="24"/>
              </w:rPr>
              <w:t>外观要求</w:t>
            </w:r>
          </w:p>
        </w:tc>
        <w:tc>
          <w:tcPr>
            <w:tcW w:w="3118" w:type="dxa"/>
            <w:shd w:val="clear" w:color="auto" w:fill="auto"/>
            <w:vAlign w:val="center"/>
          </w:tcPr>
          <w:p w14:paraId="6A9406D1" w14:textId="3F043EBC" w:rsidR="00940F9B"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指标要求</w:t>
            </w:r>
          </w:p>
        </w:tc>
        <w:tc>
          <w:tcPr>
            <w:tcW w:w="1276" w:type="dxa"/>
            <w:vAlign w:val="center"/>
          </w:tcPr>
          <w:p w14:paraId="4BD66C92" w14:textId="4F344511" w:rsidR="00940F9B"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合同等级质量指标</w:t>
            </w:r>
          </w:p>
        </w:tc>
        <w:tc>
          <w:tcPr>
            <w:tcW w:w="1033" w:type="dxa"/>
            <w:vAlign w:val="center"/>
          </w:tcPr>
          <w:p w14:paraId="51C58A30" w14:textId="77777777" w:rsidR="00982F1D"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验收检</w:t>
            </w:r>
          </w:p>
          <w:p w14:paraId="5A320F37" w14:textId="2DB9F3AA" w:rsidR="00940F9B" w:rsidRPr="005E4A0B"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测项目</w:t>
            </w:r>
          </w:p>
        </w:tc>
      </w:tr>
      <w:tr w:rsidR="00940F9B" w14:paraId="4FCFE7F2" w14:textId="4D7E8832" w:rsidTr="00982F1D">
        <w:trPr>
          <w:trHeight w:val="1080"/>
          <w:jc w:val="center"/>
        </w:trPr>
        <w:tc>
          <w:tcPr>
            <w:tcW w:w="1319" w:type="dxa"/>
            <w:shd w:val="clear" w:color="auto" w:fill="auto"/>
            <w:vAlign w:val="center"/>
          </w:tcPr>
          <w:p w14:paraId="42A49D55" w14:textId="7ADEE930"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玉米</w:t>
            </w:r>
          </w:p>
        </w:tc>
        <w:tc>
          <w:tcPr>
            <w:tcW w:w="1985" w:type="dxa"/>
            <w:shd w:val="clear" w:color="auto" w:fill="auto"/>
            <w:vAlign w:val="center"/>
          </w:tcPr>
          <w:p w14:paraId="4FCC3EEB" w14:textId="77777777" w:rsidR="00920CE9" w:rsidRDefault="00920CE9" w:rsidP="00940F9B">
            <w:pPr>
              <w:widowControl/>
              <w:jc w:val="center"/>
            </w:pPr>
            <w:r w:rsidRPr="00920CE9">
              <w:t>GB/T 17890-2008</w:t>
            </w:r>
          </w:p>
          <w:p w14:paraId="403498FA" w14:textId="1308B31E" w:rsidR="00940F9B" w:rsidRPr="005D07E4" w:rsidRDefault="00940F9B" w:rsidP="00940F9B">
            <w:pPr>
              <w:widowControl/>
              <w:jc w:val="center"/>
              <w:rPr>
                <w:rFonts w:ascii="宋体" w:hAnsi="宋体" w:cs="宋体"/>
                <w:bCs/>
                <w:color w:val="000000"/>
                <w:kern w:val="0"/>
                <w:szCs w:val="21"/>
              </w:rPr>
            </w:pPr>
            <w:r w:rsidRPr="00E90578">
              <w:rPr>
                <w:rFonts w:hint="eastAsia"/>
              </w:rPr>
              <w:t>《饲料用玉米》</w:t>
            </w:r>
          </w:p>
        </w:tc>
        <w:tc>
          <w:tcPr>
            <w:tcW w:w="1843" w:type="dxa"/>
            <w:vAlign w:val="center"/>
          </w:tcPr>
          <w:p w14:paraId="6AA4CEBC" w14:textId="00269F34" w:rsidR="00940F9B" w:rsidRPr="00E90578" w:rsidRDefault="00940F9B" w:rsidP="00940F9B">
            <w:pPr>
              <w:jc w:val="center"/>
            </w:pPr>
            <w:r w:rsidRPr="001418CB">
              <w:rPr>
                <w:rFonts w:hint="eastAsia"/>
              </w:rPr>
              <w:t>色泽、气味正常</w:t>
            </w:r>
          </w:p>
        </w:tc>
        <w:tc>
          <w:tcPr>
            <w:tcW w:w="3118" w:type="dxa"/>
            <w:shd w:val="clear" w:color="auto" w:fill="auto"/>
            <w:vAlign w:val="center"/>
          </w:tcPr>
          <w:p w14:paraId="3CDD7328" w14:textId="40F90DAC" w:rsidR="00940F9B" w:rsidRPr="005D07E4" w:rsidRDefault="00940F9B" w:rsidP="00940F9B">
            <w:pPr>
              <w:jc w:val="center"/>
              <w:rPr>
                <w:rFonts w:ascii="宋体" w:hAnsi="宋体" w:cs="宋体"/>
                <w:bCs/>
                <w:color w:val="000000"/>
                <w:kern w:val="0"/>
                <w:szCs w:val="21"/>
              </w:rPr>
            </w:pPr>
            <w:r w:rsidRPr="001418CB">
              <w:rPr>
                <w:rFonts w:hint="eastAsia"/>
              </w:rPr>
              <w:t>1</w:t>
            </w:r>
            <w:r w:rsidRPr="001418CB">
              <w:rPr>
                <w:rFonts w:hint="eastAsia"/>
              </w:rPr>
              <w:t>、杂质含量≤</w:t>
            </w:r>
            <w:r w:rsidRPr="001418CB">
              <w:rPr>
                <w:rFonts w:hint="eastAsia"/>
              </w:rPr>
              <w:t>1.0% 2</w:t>
            </w:r>
            <w:r w:rsidRPr="001418CB">
              <w:rPr>
                <w:rFonts w:hint="eastAsia"/>
              </w:rPr>
              <w:t>、生霉粒≤</w:t>
            </w:r>
            <w:r w:rsidRPr="001418CB">
              <w:rPr>
                <w:rFonts w:hint="eastAsia"/>
              </w:rPr>
              <w:t>2.0% 3</w:t>
            </w:r>
            <w:r w:rsidRPr="001418CB">
              <w:rPr>
                <w:rFonts w:hint="eastAsia"/>
              </w:rPr>
              <w:t>粗蛋白质≥</w:t>
            </w:r>
            <w:r w:rsidRPr="001418CB">
              <w:rPr>
                <w:rFonts w:hint="eastAsia"/>
              </w:rPr>
              <w:t>8.0% 4</w:t>
            </w:r>
            <w:r w:rsidRPr="001418CB">
              <w:rPr>
                <w:rFonts w:hint="eastAsia"/>
              </w:rPr>
              <w:t>、水分含量≤</w:t>
            </w:r>
            <w:r w:rsidRPr="001418CB">
              <w:rPr>
                <w:rFonts w:hint="eastAsia"/>
              </w:rPr>
              <w:t>14.0%</w:t>
            </w:r>
          </w:p>
        </w:tc>
        <w:tc>
          <w:tcPr>
            <w:tcW w:w="1276" w:type="dxa"/>
            <w:vAlign w:val="center"/>
          </w:tcPr>
          <w:p w14:paraId="16979230" w14:textId="49CBEDE7" w:rsidR="00940F9B" w:rsidRPr="005D07E4" w:rsidRDefault="00940F9B" w:rsidP="00940F9B">
            <w:pPr>
              <w:jc w:val="center"/>
              <w:rPr>
                <w:rFonts w:ascii="宋体" w:hAnsi="宋体" w:cs="宋体"/>
                <w:bCs/>
                <w:color w:val="000000"/>
                <w:kern w:val="0"/>
                <w:szCs w:val="21"/>
              </w:rPr>
            </w:pPr>
            <w:r w:rsidRPr="001418CB">
              <w:rPr>
                <w:rFonts w:hint="eastAsia"/>
              </w:rPr>
              <w:t>一级</w:t>
            </w:r>
          </w:p>
        </w:tc>
        <w:tc>
          <w:tcPr>
            <w:tcW w:w="1033" w:type="dxa"/>
            <w:vAlign w:val="center"/>
          </w:tcPr>
          <w:p w14:paraId="0A3BD07E" w14:textId="4B7680B0" w:rsidR="00940F9B" w:rsidRPr="005D07E4" w:rsidRDefault="00920CE9" w:rsidP="00940F9B">
            <w:pPr>
              <w:jc w:val="center"/>
              <w:rPr>
                <w:rFonts w:ascii="宋体" w:hAnsi="宋体"/>
                <w:color w:val="000000"/>
              </w:rPr>
            </w:pPr>
            <w:r>
              <w:rPr>
                <w:rFonts w:ascii="宋体" w:hAnsi="宋体" w:hint="eastAsia"/>
                <w:color w:val="000000"/>
              </w:rPr>
              <w:t>无</w:t>
            </w:r>
          </w:p>
        </w:tc>
      </w:tr>
      <w:tr w:rsidR="00940F9B" w14:paraId="3B072AC1" w14:textId="33BA1B96" w:rsidTr="00982F1D">
        <w:trPr>
          <w:trHeight w:val="1677"/>
          <w:jc w:val="center"/>
        </w:trPr>
        <w:tc>
          <w:tcPr>
            <w:tcW w:w="1319" w:type="dxa"/>
            <w:shd w:val="clear" w:color="auto" w:fill="auto"/>
            <w:vAlign w:val="center"/>
          </w:tcPr>
          <w:p w14:paraId="08089351" w14:textId="5D0E1F0B"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麸皮</w:t>
            </w:r>
          </w:p>
        </w:tc>
        <w:tc>
          <w:tcPr>
            <w:tcW w:w="1985" w:type="dxa"/>
            <w:shd w:val="clear" w:color="auto" w:fill="auto"/>
            <w:vAlign w:val="center"/>
          </w:tcPr>
          <w:p w14:paraId="75E90935" w14:textId="77777777" w:rsidR="00940F9B" w:rsidRDefault="00940F9B" w:rsidP="00940F9B">
            <w:pPr>
              <w:widowControl/>
              <w:jc w:val="center"/>
            </w:pPr>
            <w:r w:rsidRPr="00F62B1E">
              <w:rPr>
                <w:rFonts w:hint="eastAsia"/>
              </w:rPr>
              <w:t>GB/T 42225-2022</w:t>
            </w:r>
          </w:p>
          <w:p w14:paraId="4C08446B" w14:textId="24DE0EC3" w:rsidR="00940F9B" w:rsidRPr="005D07E4" w:rsidRDefault="00940F9B" w:rsidP="00940F9B">
            <w:pPr>
              <w:widowControl/>
              <w:jc w:val="center"/>
              <w:rPr>
                <w:rFonts w:ascii="宋体" w:hAnsi="宋体" w:cs="宋体"/>
                <w:bCs/>
                <w:color w:val="000000"/>
                <w:kern w:val="0"/>
                <w:szCs w:val="21"/>
              </w:rPr>
            </w:pPr>
            <w:r w:rsidRPr="00F62B1E">
              <w:rPr>
                <w:rFonts w:hint="eastAsia"/>
              </w:rPr>
              <w:t>《小麦麸》</w:t>
            </w:r>
          </w:p>
        </w:tc>
        <w:tc>
          <w:tcPr>
            <w:tcW w:w="1843" w:type="dxa"/>
            <w:vAlign w:val="center"/>
          </w:tcPr>
          <w:p w14:paraId="612176A1" w14:textId="0590D036" w:rsidR="00940F9B" w:rsidRPr="00F62B1E" w:rsidRDefault="00940F9B" w:rsidP="00940F9B">
            <w:pPr>
              <w:jc w:val="center"/>
            </w:pPr>
            <w:r w:rsidRPr="00625C19">
              <w:rPr>
                <w:rFonts w:hint="eastAsia"/>
              </w:rPr>
              <w:t>麸皮应呈黄色或黄褐色，无不良气味，质地干燥松散</w:t>
            </w:r>
          </w:p>
        </w:tc>
        <w:tc>
          <w:tcPr>
            <w:tcW w:w="3118" w:type="dxa"/>
            <w:shd w:val="clear" w:color="auto" w:fill="auto"/>
            <w:vAlign w:val="center"/>
          </w:tcPr>
          <w:p w14:paraId="7435AD56" w14:textId="7DF2912F" w:rsidR="00940F9B" w:rsidRPr="005D07E4" w:rsidRDefault="00940F9B" w:rsidP="00940F9B">
            <w:pPr>
              <w:jc w:val="center"/>
              <w:rPr>
                <w:rFonts w:ascii="宋体" w:hAnsi="宋体" w:cs="宋体"/>
                <w:bCs/>
                <w:color w:val="000000"/>
                <w:kern w:val="0"/>
                <w:szCs w:val="21"/>
              </w:rPr>
            </w:pPr>
            <w:r w:rsidRPr="00625C19">
              <w:rPr>
                <w:rFonts w:hint="eastAsia"/>
              </w:rPr>
              <w:t>水分≤</w:t>
            </w:r>
            <w:r w:rsidRPr="00625C19">
              <w:rPr>
                <w:rFonts w:hint="eastAsia"/>
              </w:rPr>
              <w:t>15%</w:t>
            </w:r>
            <w:r w:rsidRPr="00625C19">
              <w:rPr>
                <w:rFonts w:hint="eastAsia"/>
              </w:rPr>
              <w:t>，灰分≤</w:t>
            </w:r>
            <w:r w:rsidRPr="00625C19">
              <w:rPr>
                <w:rFonts w:hint="eastAsia"/>
              </w:rPr>
              <w:t>7%</w:t>
            </w:r>
            <w:r w:rsidRPr="00625C19">
              <w:rPr>
                <w:rFonts w:hint="eastAsia"/>
              </w:rPr>
              <w:t>，蛋白质≥</w:t>
            </w:r>
            <w:r w:rsidRPr="00625C19">
              <w:rPr>
                <w:rFonts w:hint="eastAsia"/>
              </w:rPr>
              <w:t>11%</w:t>
            </w:r>
            <w:r w:rsidRPr="00625C19">
              <w:rPr>
                <w:rFonts w:hint="eastAsia"/>
              </w:rPr>
              <w:t>，含砂量≤</w:t>
            </w:r>
            <w:r w:rsidRPr="00625C19">
              <w:rPr>
                <w:rFonts w:hint="eastAsia"/>
              </w:rPr>
              <w:t xml:space="preserve">0.02% </w:t>
            </w:r>
            <w:r w:rsidRPr="00625C19">
              <w:rPr>
                <w:rFonts w:hint="eastAsia"/>
              </w:rPr>
              <w:t>根据蛋白质含量，麸皮还分为三个等级：一级（≥</w:t>
            </w:r>
            <w:r w:rsidRPr="00625C19">
              <w:rPr>
                <w:rFonts w:hint="eastAsia"/>
              </w:rPr>
              <w:t>15%</w:t>
            </w:r>
            <w:r w:rsidRPr="00625C19">
              <w:rPr>
                <w:rFonts w:hint="eastAsia"/>
              </w:rPr>
              <w:t>）、二级（≥</w:t>
            </w:r>
            <w:r w:rsidRPr="00625C19">
              <w:rPr>
                <w:rFonts w:hint="eastAsia"/>
              </w:rPr>
              <w:t>13%</w:t>
            </w:r>
            <w:r w:rsidRPr="00625C19">
              <w:rPr>
                <w:rFonts w:hint="eastAsia"/>
              </w:rPr>
              <w:t>）、三级（≥</w:t>
            </w:r>
            <w:r w:rsidRPr="00625C19">
              <w:rPr>
                <w:rFonts w:hint="eastAsia"/>
              </w:rPr>
              <w:t>11%</w:t>
            </w:r>
            <w:r w:rsidRPr="00625C19">
              <w:rPr>
                <w:rFonts w:hint="eastAsia"/>
              </w:rPr>
              <w:t>）</w:t>
            </w:r>
          </w:p>
        </w:tc>
        <w:tc>
          <w:tcPr>
            <w:tcW w:w="1276" w:type="dxa"/>
            <w:vAlign w:val="center"/>
          </w:tcPr>
          <w:p w14:paraId="4A47AEBB" w14:textId="11181DD7" w:rsidR="00940F9B" w:rsidRPr="005D07E4" w:rsidRDefault="00940F9B" w:rsidP="00940F9B">
            <w:pPr>
              <w:jc w:val="center"/>
              <w:rPr>
                <w:rFonts w:ascii="宋体" w:hAnsi="宋体" w:cs="宋体"/>
                <w:bCs/>
                <w:color w:val="000000"/>
                <w:kern w:val="0"/>
                <w:szCs w:val="21"/>
              </w:rPr>
            </w:pPr>
            <w:r w:rsidRPr="00625C19">
              <w:rPr>
                <w:rFonts w:hint="eastAsia"/>
              </w:rPr>
              <w:t>二级</w:t>
            </w:r>
          </w:p>
        </w:tc>
        <w:tc>
          <w:tcPr>
            <w:tcW w:w="1033" w:type="dxa"/>
            <w:vAlign w:val="center"/>
          </w:tcPr>
          <w:p w14:paraId="05C10A9C" w14:textId="794ED2CA" w:rsidR="00940F9B" w:rsidRPr="005D07E4" w:rsidRDefault="00982F1D" w:rsidP="00940F9B">
            <w:pPr>
              <w:jc w:val="center"/>
              <w:rPr>
                <w:rFonts w:ascii="宋体" w:hAnsi="宋体"/>
                <w:color w:val="000000"/>
              </w:rPr>
            </w:pPr>
            <w:r>
              <w:rPr>
                <w:rFonts w:ascii="宋体" w:hAnsi="宋体" w:hint="eastAsia"/>
                <w:color w:val="000000"/>
              </w:rPr>
              <w:t>无</w:t>
            </w:r>
          </w:p>
        </w:tc>
      </w:tr>
      <w:tr w:rsidR="00940F9B" w14:paraId="13623332" w14:textId="59C0B03A" w:rsidTr="00982F1D">
        <w:trPr>
          <w:trHeight w:val="1701"/>
          <w:jc w:val="center"/>
        </w:trPr>
        <w:tc>
          <w:tcPr>
            <w:tcW w:w="1319" w:type="dxa"/>
            <w:shd w:val="clear" w:color="auto" w:fill="auto"/>
            <w:vAlign w:val="center"/>
          </w:tcPr>
          <w:p w14:paraId="5BFD113E" w14:textId="6D80AF7C"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大麦</w:t>
            </w:r>
          </w:p>
        </w:tc>
        <w:tc>
          <w:tcPr>
            <w:tcW w:w="1985" w:type="dxa"/>
            <w:shd w:val="clear" w:color="auto" w:fill="auto"/>
            <w:vAlign w:val="center"/>
          </w:tcPr>
          <w:p w14:paraId="79B2F392" w14:textId="61FFD350" w:rsidR="00940F9B" w:rsidRDefault="00940F9B" w:rsidP="00940F9B">
            <w:pPr>
              <w:widowControl/>
              <w:jc w:val="center"/>
            </w:pPr>
            <w:r w:rsidRPr="00797B4B">
              <w:t>NY/T 118-2021</w:t>
            </w:r>
          </w:p>
          <w:p w14:paraId="168B4EAB" w14:textId="7A99CF4F" w:rsidR="00940F9B" w:rsidRPr="005D07E4" w:rsidRDefault="00940F9B" w:rsidP="00940F9B">
            <w:pPr>
              <w:widowControl/>
              <w:jc w:val="center"/>
              <w:rPr>
                <w:rFonts w:ascii="宋体" w:hAnsi="宋体" w:cs="宋体"/>
                <w:bCs/>
                <w:color w:val="000000"/>
                <w:kern w:val="0"/>
                <w:szCs w:val="21"/>
              </w:rPr>
            </w:pPr>
            <w:r w:rsidRPr="00797B4B">
              <w:rPr>
                <w:rFonts w:hint="eastAsia"/>
              </w:rPr>
              <w:t>《饲料用大麦》</w:t>
            </w:r>
          </w:p>
        </w:tc>
        <w:tc>
          <w:tcPr>
            <w:tcW w:w="1843" w:type="dxa"/>
            <w:vAlign w:val="center"/>
          </w:tcPr>
          <w:p w14:paraId="0159E61F" w14:textId="49AB3B33" w:rsidR="00940F9B" w:rsidRPr="00797B4B" w:rsidRDefault="00940F9B" w:rsidP="00940F9B">
            <w:pPr>
              <w:jc w:val="center"/>
            </w:pPr>
            <w:r w:rsidRPr="00851A28">
              <w:rPr>
                <w:rFonts w:hint="eastAsia"/>
              </w:rPr>
              <w:t>籽粒整齐、色泽一致</w:t>
            </w:r>
            <w:r w:rsidRPr="00851A28">
              <w:t>,</w:t>
            </w:r>
            <w:r w:rsidRPr="00851A28">
              <w:rPr>
                <w:rFonts w:hint="eastAsia"/>
              </w:rPr>
              <w:t>无明显虫蛀、结块、异味异嗅</w:t>
            </w:r>
          </w:p>
        </w:tc>
        <w:tc>
          <w:tcPr>
            <w:tcW w:w="3118" w:type="dxa"/>
            <w:shd w:val="clear" w:color="auto" w:fill="auto"/>
            <w:vAlign w:val="center"/>
          </w:tcPr>
          <w:p w14:paraId="7955B31C" w14:textId="6B68AA2E" w:rsidR="00940F9B" w:rsidRPr="005D07E4" w:rsidRDefault="00982F1D" w:rsidP="00940F9B">
            <w:pPr>
              <w:jc w:val="center"/>
              <w:rPr>
                <w:rFonts w:ascii="宋体" w:hAnsi="宋体" w:cs="宋体"/>
                <w:bCs/>
                <w:color w:val="000000"/>
                <w:kern w:val="0"/>
                <w:szCs w:val="21"/>
              </w:rPr>
            </w:pPr>
            <w:r w:rsidRPr="00982F1D">
              <w:rPr>
                <w:rFonts w:hint="eastAsia"/>
              </w:rPr>
              <w:t>千粒重</w:t>
            </w:r>
            <w:r w:rsidRPr="00982F1D">
              <w:rPr>
                <w:rFonts w:ascii="MS Mincho" w:eastAsia="MS Mincho" w:hAnsi="MS Mincho" w:cs="MS Mincho" w:hint="eastAsia"/>
              </w:rPr>
              <w:t>‌</w:t>
            </w:r>
            <w:r w:rsidRPr="00982F1D">
              <w:rPr>
                <w:rFonts w:ascii="宋体" w:hAnsi="宋体" w:cs="宋体" w:hint="eastAsia"/>
              </w:rPr>
              <w:t>：一级品≥</w:t>
            </w:r>
            <w:r w:rsidRPr="00982F1D">
              <w:t>40.0</w:t>
            </w:r>
            <w:r w:rsidRPr="00982F1D">
              <w:rPr>
                <w:rFonts w:hint="eastAsia"/>
              </w:rPr>
              <w:t>克，二级品≥</w:t>
            </w:r>
            <w:r w:rsidRPr="00982F1D">
              <w:t>30.0</w:t>
            </w:r>
            <w:r w:rsidRPr="00982F1D">
              <w:rPr>
                <w:rFonts w:hint="eastAsia"/>
              </w:rPr>
              <w:t>克。</w:t>
            </w:r>
            <w:r w:rsidRPr="00982F1D">
              <w:rPr>
                <w:rFonts w:ascii="MS Mincho" w:eastAsia="MS Mincho" w:hAnsi="MS Mincho" w:cs="MS Mincho" w:hint="eastAsia"/>
              </w:rPr>
              <w:t>‌</w:t>
            </w:r>
            <w:r w:rsidRPr="00982F1D">
              <w:tab/>
              <w:t>‌</w:t>
            </w:r>
            <w:r w:rsidRPr="00982F1D">
              <w:rPr>
                <w:rFonts w:hint="eastAsia"/>
              </w:rPr>
              <w:t>粗灰分</w:t>
            </w:r>
            <w:r w:rsidRPr="00982F1D">
              <w:rPr>
                <w:rFonts w:ascii="MS Mincho" w:eastAsia="MS Mincho" w:hAnsi="MS Mincho" w:cs="MS Mincho" w:hint="eastAsia"/>
              </w:rPr>
              <w:t>‌</w:t>
            </w:r>
            <w:r w:rsidRPr="00982F1D">
              <w:rPr>
                <w:rFonts w:ascii="宋体" w:hAnsi="宋体" w:cs="宋体" w:hint="eastAsia"/>
              </w:rPr>
              <w:t>：一级品≤</w:t>
            </w:r>
            <w:r w:rsidRPr="00982F1D">
              <w:t>2.5%</w:t>
            </w:r>
            <w:r w:rsidRPr="00982F1D">
              <w:rPr>
                <w:rFonts w:hint="eastAsia"/>
              </w:rPr>
              <w:t>，二级品≤</w:t>
            </w:r>
            <w:r w:rsidRPr="00982F1D">
              <w:t>3.0%</w:t>
            </w:r>
            <w:r w:rsidRPr="00982F1D">
              <w:rPr>
                <w:rFonts w:hint="eastAsia"/>
              </w:rPr>
              <w:t>。</w:t>
            </w:r>
            <w:r w:rsidRPr="00982F1D">
              <w:rPr>
                <w:rFonts w:ascii="MS Mincho" w:eastAsia="MS Mincho" w:hAnsi="MS Mincho" w:cs="MS Mincho" w:hint="eastAsia"/>
              </w:rPr>
              <w:t>‌</w:t>
            </w:r>
            <w:r w:rsidRPr="00982F1D">
              <w:rPr>
                <w:rFonts w:ascii="宋体" w:hAnsi="宋体" w:cs="宋体" w:hint="eastAsia"/>
              </w:rPr>
              <w:t>粗蛋白质</w:t>
            </w:r>
            <w:r w:rsidRPr="00982F1D">
              <w:rPr>
                <w:rFonts w:ascii="MS Mincho" w:eastAsia="MS Mincho" w:hAnsi="MS Mincho" w:cs="MS Mincho" w:hint="eastAsia"/>
              </w:rPr>
              <w:t>‌</w:t>
            </w:r>
            <w:r w:rsidRPr="00982F1D">
              <w:rPr>
                <w:rFonts w:ascii="宋体" w:hAnsi="宋体" w:cs="宋体" w:hint="eastAsia"/>
              </w:rPr>
              <w:t>：一级品≥</w:t>
            </w:r>
            <w:r w:rsidRPr="00982F1D">
              <w:t>8.0%</w:t>
            </w:r>
            <w:r w:rsidRPr="00982F1D">
              <w:tab/>
              <w:t>‌</w:t>
            </w:r>
            <w:r w:rsidRPr="00982F1D">
              <w:rPr>
                <w:rFonts w:hint="eastAsia"/>
              </w:rPr>
              <w:t>粗纤维</w:t>
            </w:r>
            <w:r w:rsidRPr="00982F1D">
              <w:rPr>
                <w:rFonts w:ascii="MS Mincho" w:eastAsia="MS Mincho" w:hAnsi="MS Mincho" w:cs="MS Mincho" w:hint="eastAsia"/>
              </w:rPr>
              <w:t>‌</w:t>
            </w:r>
            <w:r w:rsidRPr="00982F1D">
              <w:rPr>
                <w:rFonts w:ascii="宋体" w:hAnsi="宋体" w:cs="宋体" w:hint="eastAsia"/>
              </w:rPr>
              <w:t>：≤</w:t>
            </w:r>
            <w:r w:rsidRPr="00982F1D">
              <w:t>6.0%</w:t>
            </w:r>
            <w:r w:rsidRPr="00982F1D">
              <w:rPr>
                <w:rFonts w:hint="eastAsia"/>
              </w:rPr>
              <w:t>。</w:t>
            </w:r>
            <w:r w:rsidRPr="00982F1D">
              <w:rPr>
                <w:rFonts w:ascii="MS Mincho" w:eastAsia="MS Mincho" w:hAnsi="MS Mincho" w:cs="MS Mincho" w:hint="eastAsia"/>
              </w:rPr>
              <w:t>‌</w:t>
            </w:r>
            <w:r w:rsidRPr="00982F1D">
              <w:rPr>
                <w:rFonts w:ascii="宋体" w:hAnsi="宋体" w:cs="宋体" w:hint="eastAsia"/>
              </w:rPr>
              <w:t>水分含量</w:t>
            </w:r>
            <w:r w:rsidRPr="00982F1D">
              <w:rPr>
                <w:rFonts w:ascii="MS Mincho" w:eastAsia="MS Mincho" w:hAnsi="MS Mincho" w:cs="MS Mincho" w:hint="eastAsia"/>
              </w:rPr>
              <w:t>‌</w:t>
            </w:r>
            <w:r w:rsidRPr="00982F1D">
              <w:rPr>
                <w:rFonts w:ascii="宋体" w:hAnsi="宋体" w:cs="宋体" w:hint="eastAsia"/>
              </w:rPr>
              <w:t>：≤</w:t>
            </w:r>
            <w:r w:rsidRPr="00982F1D">
              <w:t>13.0%</w:t>
            </w:r>
            <w:r w:rsidRPr="00982F1D">
              <w:rPr>
                <w:rFonts w:hint="eastAsia"/>
              </w:rPr>
              <w:t>。</w:t>
            </w:r>
          </w:p>
        </w:tc>
        <w:tc>
          <w:tcPr>
            <w:tcW w:w="1276" w:type="dxa"/>
            <w:vAlign w:val="center"/>
          </w:tcPr>
          <w:p w14:paraId="67C533D4" w14:textId="45C230DF" w:rsidR="00940F9B" w:rsidRPr="005D07E4" w:rsidRDefault="00940F9B" w:rsidP="00940F9B">
            <w:pPr>
              <w:jc w:val="center"/>
              <w:rPr>
                <w:rFonts w:ascii="宋体" w:hAnsi="宋体" w:cs="宋体"/>
                <w:bCs/>
                <w:color w:val="000000"/>
                <w:kern w:val="0"/>
                <w:szCs w:val="21"/>
              </w:rPr>
            </w:pPr>
            <w:r w:rsidRPr="00851A28">
              <w:rPr>
                <w:rFonts w:ascii="MS Mincho" w:eastAsia="MS Mincho" w:hAnsi="MS Mincho" w:cs="MS Mincho" w:hint="eastAsia"/>
              </w:rPr>
              <w:t>‌</w:t>
            </w:r>
            <w:r w:rsidRPr="00940F9B">
              <w:rPr>
                <w:rFonts w:hint="eastAsia"/>
              </w:rPr>
              <w:t>一级</w:t>
            </w:r>
          </w:p>
        </w:tc>
        <w:tc>
          <w:tcPr>
            <w:tcW w:w="1033" w:type="dxa"/>
            <w:vAlign w:val="center"/>
          </w:tcPr>
          <w:p w14:paraId="50358BB1" w14:textId="3FDDA189" w:rsidR="00940F9B" w:rsidRPr="005D07E4" w:rsidRDefault="00982F1D" w:rsidP="00940F9B">
            <w:pPr>
              <w:jc w:val="center"/>
              <w:rPr>
                <w:rFonts w:ascii="宋体" w:hAnsi="宋体"/>
                <w:color w:val="000000"/>
              </w:rPr>
            </w:pPr>
            <w:r>
              <w:rPr>
                <w:rFonts w:ascii="宋体" w:hAnsi="宋体" w:hint="eastAsia"/>
                <w:color w:val="000000"/>
              </w:rPr>
              <w:t>无</w:t>
            </w:r>
          </w:p>
        </w:tc>
      </w:tr>
      <w:tr w:rsidR="00940F9B" w14:paraId="6C1219AE" w14:textId="313CF159" w:rsidTr="00982F1D">
        <w:trPr>
          <w:trHeight w:val="567"/>
          <w:jc w:val="center"/>
        </w:trPr>
        <w:tc>
          <w:tcPr>
            <w:tcW w:w="1319" w:type="dxa"/>
            <w:shd w:val="clear" w:color="auto" w:fill="auto"/>
            <w:vAlign w:val="center"/>
          </w:tcPr>
          <w:p w14:paraId="273BD4F9" w14:textId="658404E3"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高粱</w:t>
            </w:r>
          </w:p>
        </w:tc>
        <w:tc>
          <w:tcPr>
            <w:tcW w:w="1985" w:type="dxa"/>
            <w:shd w:val="clear" w:color="auto" w:fill="auto"/>
            <w:vAlign w:val="center"/>
          </w:tcPr>
          <w:p w14:paraId="6735AD49" w14:textId="77777777" w:rsidR="00940F9B" w:rsidRDefault="00940F9B" w:rsidP="00940F9B">
            <w:pPr>
              <w:widowControl/>
              <w:jc w:val="center"/>
            </w:pPr>
            <w:r w:rsidRPr="00224EAB">
              <w:rPr>
                <w:rFonts w:hint="eastAsia"/>
              </w:rPr>
              <w:t>GB/T8231-2024</w:t>
            </w:r>
          </w:p>
          <w:p w14:paraId="3D66132C" w14:textId="1FB4693B" w:rsidR="00940F9B" w:rsidRPr="005D07E4" w:rsidRDefault="00940F9B" w:rsidP="00940F9B">
            <w:pPr>
              <w:widowControl/>
              <w:jc w:val="center"/>
              <w:rPr>
                <w:rFonts w:ascii="宋体" w:hAnsi="宋体" w:cs="宋体"/>
                <w:bCs/>
                <w:color w:val="000000"/>
                <w:kern w:val="0"/>
                <w:szCs w:val="21"/>
              </w:rPr>
            </w:pPr>
            <w:r w:rsidRPr="00224EAB">
              <w:rPr>
                <w:rFonts w:hint="eastAsia"/>
              </w:rPr>
              <w:t>《高粱》</w:t>
            </w:r>
          </w:p>
        </w:tc>
        <w:tc>
          <w:tcPr>
            <w:tcW w:w="1843" w:type="dxa"/>
            <w:vAlign w:val="center"/>
          </w:tcPr>
          <w:p w14:paraId="7237710E" w14:textId="492F82BB" w:rsidR="00940F9B" w:rsidRPr="00224EAB" w:rsidRDefault="00940F9B" w:rsidP="00940F9B">
            <w:pPr>
              <w:jc w:val="center"/>
            </w:pPr>
            <w:r w:rsidRPr="00E65244">
              <w:rPr>
                <w:rFonts w:hint="eastAsia"/>
              </w:rPr>
              <w:t>色泽、气味正常</w:t>
            </w:r>
          </w:p>
        </w:tc>
        <w:tc>
          <w:tcPr>
            <w:tcW w:w="3118" w:type="dxa"/>
            <w:shd w:val="clear" w:color="auto" w:fill="auto"/>
            <w:vAlign w:val="center"/>
          </w:tcPr>
          <w:p w14:paraId="0FFA5A1A" w14:textId="14641013" w:rsidR="00940F9B" w:rsidRPr="005D07E4" w:rsidRDefault="00940F9B" w:rsidP="00940F9B">
            <w:pPr>
              <w:jc w:val="center"/>
              <w:rPr>
                <w:rFonts w:ascii="宋体" w:hAnsi="宋体" w:cs="宋体"/>
                <w:bCs/>
                <w:color w:val="000000"/>
                <w:kern w:val="0"/>
                <w:szCs w:val="21"/>
              </w:rPr>
            </w:pPr>
            <w:r w:rsidRPr="00E65244">
              <w:rPr>
                <w:rFonts w:hint="eastAsia"/>
              </w:rPr>
              <w:t>1</w:t>
            </w:r>
            <w:r w:rsidRPr="00E65244">
              <w:rPr>
                <w:rFonts w:hint="eastAsia"/>
              </w:rPr>
              <w:t>、杂质含量≤</w:t>
            </w:r>
            <w:r w:rsidRPr="00E65244">
              <w:rPr>
                <w:rFonts w:hint="eastAsia"/>
              </w:rPr>
              <w:t>1.0% 2</w:t>
            </w:r>
            <w:r w:rsidRPr="00E65244">
              <w:rPr>
                <w:rFonts w:hint="eastAsia"/>
              </w:rPr>
              <w:t>水分含量≤</w:t>
            </w:r>
            <w:r w:rsidRPr="00E65244">
              <w:rPr>
                <w:rFonts w:hint="eastAsia"/>
              </w:rPr>
              <w:t>14.0%</w:t>
            </w:r>
          </w:p>
        </w:tc>
        <w:tc>
          <w:tcPr>
            <w:tcW w:w="1276" w:type="dxa"/>
            <w:vAlign w:val="center"/>
          </w:tcPr>
          <w:p w14:paraId="125F4621" w14:textId="12AD129C" w:rsidR="00940F9B" w:rsidRPr="005D07E4" w:rsidRDefault="00940F9B" w:rsidP="00940F9B">
            <w:pPr>
              <w:jc w:val="center"/>
              <w:rPr>
                <w:rFonts w:ascii="宋体" w:hAnsi="宋体" w:cs="宋体"/>
                <w:bCs/>
                <w:color w:val="000000"/>
                <w:kern w:val="0"/>
                <w:szCs w:val="21"/>
              </w:rPr>
            </w:pPr>
            <w:r w:rsidRPr="00E65244">
              <w:rPr>
                <w:rFonts w:hint="eastAsia"/>
              </w:rPr>
              <w:t>一级</w:t>
            </w:r>
          </w:p>
        </w:tc>
        <w:tc>
          <w:tcPr>
            <w:tcW w:w="1033" w:type="dxa"/>
            <w:vAlign w:val="center"/>
          </w:tcPr>
          <w:p w14:paraId="0A03BA54" w14:textId="169CE38C" w:rsidR="00940F9B" w:rsidRPr="005D07E4" w:rsidRDefault="00F55668" w:rsidP="00940F9B">
            <w:pPr>
              <w:jc w:val="center"/>
              <w:rPr>
                <w:rFonts w:ascii="宋体" w:hAnsi="宋体"/>
                <w:color w:val="000000"/>
              </w:rPr>
            </w:pPr>
            <w:r>
              <w:rPr>
                <w:rFonts w:ascii="宋体" w:hAnsi="宋体" w:hint="eastAsia"/>
                <w:color w:val="000000"/>
              </w:rPr>
              <w:t>无</w:t>
            </w:r>
          </w:p>
        </w:tc>
      </w:tr>
      <w:tr w:rsidR="00940F9B" w14:paraId="3468D2B1" w14:textId="4C0FD792" w:rsidTr="00982F1D">
        <w:trPr>
          <w:trHeight w:val="567"/>
          <w:jc w:val="center"/>
        </w:trPr>
        <w:tc>
          <w:tcPr>
            <w:tcW w:w="1319" w:type="dxa"/>
            <w:shd w:val="clear" w:color="auto" w:fill="auto"/>
            <w:vAlign w:val="center"/>
          </w:tcPr>
          <w:p w14:paraId="429275A0" w14:textId="1D66002D"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lastRenderedPageBreak/>
              <w:t>面粉</w:t>
            </w:r>
          </w:p>
        </w:tc>
        <w:tc>
          <w:tcPr>
            <w:tcW w:w="1985" w:type="dxa"/>
            <w:shd w:val="clear" w:color="auto" w:fill="auto"/>
            <w:vAlign w:val="center"/>
          </w:tcPr>
          <w:p w14:paraId="1E184ABB" w14:textId="77777777" w:rsidR="00940F9B" w:rsidRDefault="00940F9B" w:rsidP="00940F9B">
            <w:pPr>
              <w:widowControl/>
              <w:jc w:val="center"/>
            </w:pPr>
            <w:r w:rsidRPr="0071357A">
              <w:rPr>
                <w:rFonts w:hint="eastAsia"/>
              </w:rPr>
              <w:t>GB/T 1355-2021</w:t>
            </w:r>
          </w:p>
          <w:p w14:paraId="07B7515F" w14:textId="749548D7" w:rsidR="00940F9B" w:rsidRPr="005D07E4" w:rsidRDefault="00940F9B" w:rsidP="00940F9B">
            <w:pPr>
              <w:widowControl/>
              <w:jc w:val="center"/>
              <w:rPr>
                <w:rFonts w:ascii="宋体" w:hAnsi="宋体" w:cs="宋体"/>
                <w:bCs/>
                <w:color w:val="000000"/>
                <w:kern w:val="0"/>
                <w:szCs w:val="21"/>
              </w:rPr>
            </w:pPr>
            <w:r w:rsidRPr="0071357A">
              <w:rPr>
                <w:rFonts w:hint="eastAsia"/>
              </w:rPr>
              <w:t>《小麦粉》</w:t>
            </w:r>
          </w:p>
        </w:tc>
        <w:tc>
          <w:tcPr>
            <w:tcW w:w="1843" w:type="dxa"/>
            <w:vAlign w:val="center"/>
          </w:tcPr>
          <w:p w14:paraId="0A74D170" w14:textId="3E9B27CA" w:rsidR="00940F9B" w:rsidRPr="0071357A" w:rsidRDefault="00940F9B" w:rsidP="00940F9B">
            <w:pPr>
              <w:jc w:val="center"/>
            </w:pPr>
            <w:r w:rsidRPr="001C498C">
              <w:rPr>
                <w:rFonts w:hint="eastAsia"/>
              </w:rPr>
              <w:t>色泽、气味正常</w:t>
            </w:r>
            <w:r w:rsidRPr="001C498C">
              <w:rPr>
                <w:rFonts w:hint="eastAsia"/>
              </w:rPr>
              <w:t>\</w:t>
            </w:r>
            <w:r w:rsidRPr="001C498C">
              <w:rPr>
                <w:rFonts w:hint="eastAsia"/>
              </w:rPr>
              <w:t>粉状或微粒状，无结块</w:t>
            </w:r>
          </w:p>
        </w:tc>
        <w:tc>
          <w:tcPr>
            <w:tcW w:w="3118" w:type="dxa"/>
            <w:shd w:val="clear" w:color="auto" w:fill="auto"/>
            <w:vAlign w:val="center"/>
          </w:tcPr>
          <w:p w14:paraId="1EB95F9D" w14:textId="2EEA67E1" w:rsidR="00940F9B" w:rsidRPr="005D07E4" w:rsidRDefault="00940F9B" w:rsidP="00940F9B">
            <w:pPr>
              <w:jc w:val="center"/>
              <w:rPr>
                <w:rFonts w:ascii="宋体" w:hAnsi="宋体" w:cs="宋体"/>
                <w:bCs/>
                <w:color w:val="000000"/>
                <w:kern w:val="0"/>
                <w:szCs w:val="21"/>
              </w:rPr>
            </w:pPr>
            <w:r w:rsidRPr="001C498C">
              <w:rPr>
                <w:rFonts w:hint="eastAsia"/>
              </w:rPr>
              <w:t>水分≤</w:t>
            </w:r>
            <w:r w:rsidRPr="001C498C">
              <w:rPr>
                <w:rFonts w:hint="eastAsia"/>
              </w:rPr>
              <w:t>14.5%</w:t>
            </w:r>
          </w:p>
        </w:tc>
        <w:tc>
          <w:tcPr>
            <w:tcW w:w="1276" w:type="dxa"/>
            <w:vAlign w:val="center"/>
          </w:tcPr>
          <w:p w14:paraId="4895C30E" w14:textId="1D9EB9FF" w:rsidR="00940F9B" w:rsidRPr="005D07E4" w:rsidRDefault="00940F9B" w:rsidP="00940F9B">
            <w:pPr>
              <w:jc w:val="center"/>
              <w:rPr>
                <w:rFonts w:ascii="宋体" w:hAnsi="宋体" w:cs="宋体"/>
                <w:bCs/>
                <w:color w:val="000000"/>
                <w:kern w:val="0"/>
                <w:szCs w:val="21"/>
              </w:rPr>
            </w:pPr>
            <w:r w:rsidRPr="001C498C">
              <w:rPr>
                <w:rFonts w:hint="eastAsia"/>
              </w:rPr>
              <w:t>普通粉</w:t>
            </w:r>
          </w:p>
        </w:tc>
        <w:tc>
          <w:tcPr>
            <w:tcW w:w="1033" w:type="dxa"/>
            <w:vAlign w:val="center"/>
          </w:tcPr>
          <w:p w14:paraId="16CDD894" w14:textId="49386C0C" w:rsidR="00940F9B" w:rsidRPr="005D07E4" w:rsidRDefault="00F55668" w:rsidP="00940F9B">
            <w:pPr>
              <w:jc w:val="center"/>
              <w:rPr>
                <w:rFonts w:ascii="宋体" w:hAnsi="宋体"/>
                <w:color w:val="000000"/>
              </w:rPr>
            </w:pPr>
            <w:r>
              <w:rPr>
                <w:rFonts w:ascii="宋体" w:hAnsi="宋体" w:hint="eastAsia"/>
                <w:color w:val="000000"/>
              </w:rPr>
              <w:t>无</w:t>
            </w:r>
          </w:p>
        </w:tc>
      </w:tr>
      <w:tr w:rsidR="00940F9B" w14:paraId="3682E8DA" w14:textId="71FA65C0" w:rsidTr="00982F1D">
        <w:trPr>
          <w:trHeight w:val="567"/>
          <w:jc w:val="center"/>
        </w:trPr>
        <w:tc>
          <w:tcPr>
            <w:tcW w:w="1319" w:type="dxa"/>
            <w:shd w:val="clear" w:color="auto" w:fill="auto"/>
            <w:vAlign w:val="center"/>
          </w:tcPr>
          <w:p w14:paraId="4631FCF4" w14:textId="3DB8EDA4"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豆饼</w:t>
            </w:r>
          </w:p>
        </w:tc>
        <w:tc>
          <w:tcPr>
            <w:tcW w:w="1985" w:type="dxa"/>
            <w:shd w:val="clear" w:color="auto" w:fill="auto"/>
            <w:vAlign w:val="center"/>
          </w:tcPr>
          <w:p w14:paraId="7D9E5BF8" w14:textId="26E8D78C" w:rsidR="00940F9B" w:rsidRDefault="00940F9B" w:rsidP="00940F9B">
            <w:pPr>
              <w:widowControl/>
              <w:jc w:val="center"/>
            </w:pPr>
            <w:r w:rsidRPr="00E46AC9">
              <w:t>GB 10379-1989</w:t>
            </w:r>
          </w:p>
          <w:p w14:paraId="06C1F25D" w14:textId="174C9FCF" w:rsidR="00940F9B" w:rsidRPr="005D07E4" w:rsidRDefault="005549A9" w:rsidP="00940F9B">
            <w:pPr>
              <w:widowControl/>
              <w:jc w:val="center"/>
              <w:rPr>
                <w:rFonts w:ascii="宋体" w:hAnsi="宋体" w:cs="宋体"/>
                <w:bCs/>
                <w:color w:val="000000"/>
                <w:kern w:val="0"/>
                <w:szCs w:val="21"/>
              </w:rPr>
            </w:pPr>
            <w:r>
              <w:rPr>
                <w:rFonts w:hint="eastAsia"/>
              </w:rPr>
              <w:t>《</w:t>
            </w:r>
            <w:r w:rsidR="00940F9B" w:rsidRPr="00E46AC9">
              <w:rPr>
                <w:rFonts w:hint="eastAsia"/>
              </w:rPr>
              <w:t>饲料用大豆饼</w:t>
            </w:r>
            <w:r>
              <w:rPr>
                <w:rFonts w:hint="eastAsia"/>
              </w:rPr>
              <w:t>》</w:t>
            </w:r>
          </w:p>
        </w:tc>
        <w:tc>
          <w:tcPr>
            <w:tcW w:w="1843" w:type="dxa"/>
            <w:vAlign w:val="center"/>
          </w:tcPr>
          <w:p w14:paraId="454F8984" w14:textId="30ABDD3C" w:rsidR="00940F9B" w:rsidRPr="00E46AC9" w:rsidRDefault="00940F9B" w:rsidP="00940F9B">
            <w:pPr>
              <w:jc w:val="center"/>
            </w:pPr>
            <w:r w:rsidRPr="0066031F">
              <w:rPr>
                <w:rFonts w:hint="eastAsia"/>
              </w:rPr>
              <w:t>黄褐色饼状或片状，色泽一致</w:t>
            </w:r>
            <w:r w:rsidRPr="0066031F">
              <w:t>,</w:t>
            </w:r>
            <w:r w:rsidRPr="0066031F">
              <w:rPr>
                <w:rFonts w:hint="eastAsia"/>
              </w:rPr>
              <w:t>无明显虫蛀、发酵、霉变、结块、异味异嗅。</w:t>
            </w:r>
          </w:p>
        </w:tc>
        <w:tc>
          <w:tcPr>
            <w:tcW w:w="3118" w:type="dxa"/>
            <w:shd w:val="clear" w:color="auto" w:fill="auto"/>
            <w:vAlign w:val="center"/>
          </w:tcPr>
          <w:p w14:paraId="597B8578" w14:textId="2B6886C7" w:rsidR="00940F9B" w:rsidRPr="005D07E4" w:rsidRDefault="00940F9B" w:rsidP="00940F9B">
            <w:pPr>
              <w:jc w:val="center"/>
              <w:rPr>
                <w:rFonts w:ascii="宋体" w:hAnsi="宋体" w:cs="宋体"/>
                <w:bCs/>
                <w:color w:val="000000"/>
                <w:kern w:val="0"/>
                <w:szCs w:val="21"/>
              </w:rPr>
            </w:pPr>
            <w:r w:rsidRPr="0066031F">
              <w:t>1</w:t>
            </w:r>
            <w:r w:rsidRPr="0066031F">
              <w:rPr>
                <w:rFonts w:hint="eastAsia"/>
              </w:rPr>
              <w:t>水分含量</w:t>
            </w:r>
            <w:r w:rsidRPr="0066031F">
              <w:rPr>
                <w:rFonts w:ascii="MS Mincho" w:eastAsia="MS Mincho" w:hAnsi="MS Mincho" w:cs="MS Mincho" w:hint="eastAsia"/>
              </w:rPr>
              <w:t>‌</w:t>
            </w:r>
            <w:r w:rsidRPr="0066031F">
              <w:rPr>
                <w:rFonts w:ascii="宋体" w:hAnsi="宋体" w:cs="宋体" w:hint="eastAsia"/>
              </w:rPr>
              <w:t>：≤</w:t>
            </w:r>
            <w:r w:rsidRPr="0066031F">
              <w:t>13.0%</w:t>
            </w:r>
            <w:r w:rsidRPr="0066031F">
              <w:rPr>
                <w:rFonts w:hint="eastAsia"/>
              </w:rPr>
              <w:t>。</w:t>
            </w:r>
            <w:r w:rsidRPr="0066031F">
              <w:t>2</w:t>
            </w:r>
            <w:r w:rsidRPr="0066031F">
              <w:rPr>
                <w:rFonts w:hint="eastAsia"/>
              </w:rPr>
              <w:t>、一级品粗蛋白质</w:t>
            </w:r>
            <w:r w:rsidRPr="0066031F">
              <w:rPr>
                <w:rFonts w:ascii="MS Mincho" w:eastAsia="MS Mincho" w:hAnsi="MS Mincho" w:cs="MS Mincho" w:hint="eastAsia"/>
              </w:rPr>
              <w:t>‌</w:t>
            </w:r>
            <w:r w:rsidRPr="0066031F">
              <w:rPr>
                <w:rFonts w:ascii="宋体" w:hAnsi="宋体" w:cs="宋体" w:hint="eastAsia"/>
              </w:rPr>
              <w:t>：≥</w:t>
            </w:r>
            <w:r w:rsidRPr="0066031F">
              <w:t>41.0%</w:t>
            </w:r>
            <w:r w:rsidRPr="0066031F">
              <w:rPr>
                <w:rFonts w:hint="eastAsia"/>
              </w:rPr>
              <w:t>，粗脂肪</w:t>
            </w:r>
            <w:r w:rsidRPr="0066031F">
              <w:t xml:space="preserve">&lt;8.0% </w:t>
            </w:r>
            <w:r w:rsidRPr="0066031F">
              <w:rPr>
                <w:rFonts w:ascii="MS Mincho" w:eastAsia="MS Mincho" w:hAnsi="MS Mincho" w:cs="MS Mincho" w:hint="eastAsia"/>
              </w:rPr>
              <w:t>‌</w:t>
            </w:r>
            <w:r w:rsidRPr="0066031F">
              <w:rPr>
                <w:rFonts w:hint="eastAsia"/>
              </w:rPr>
              <w:t>粗纤维</w:t>
            </w:r>
            <w:r w:rsidRPr="0066031F">
              <w:rPr>
                <w:rFonts w:ascii="MS Mincho" w:eastAsia="MS Mincho" w:hAnsi="MS Mincho" w:cs="MS Mincho" w:hint="eastAsia"/>
              </w:rPr>
              <w:t>‌</w:t>
            </w:r>
            <w:r w:rsidRPr="0066031F">
              <w:rPr>
                <w:rFonts w:ascii="宋体" w:hAnsi="宋体" w:cs="宋体" w:hint="eastAsia"/>
              </w:rPr>
              <w:t>：</w:t>
            </w:r>
            <w:r w:rsidRPr="0066031F">
              <w:t>&lt;5.0%</w:t>
            </w:r>
            <w:r w:rsidRPr="0066031F">
              <w:rPr>
                <w:rFonts w:hint="eastAsia"/>
              </w:rPr>
              <w:t>、粗灰分</w:t>
            </w:r>
            <w:r w:rsidRPr="0066031F">
              <w:t>&lt;6.0%</w:t>
            </w:r>
            <w:r w:rsidRPr="0066031F">
              <w:rPr>
                <w:rFonts w:hint="eastAsia"/>
              </w:rPr>
              <w:t>。</w:t>
            </w:r>
            <w:r w:rsidRPr="0066031F">
              <w:rPr>
                <w:rFonts w:ascii="MS Mincho" w:eastAsia="MS Mincho" w:hAnsi="MS Mincho" w:cs="MS Mincho" w:hint="eastAsia"/>
              </w:rPr>
              <w:t>‌</w:t>
            </w:r>
            <w:r w:rsidRPr="0066031F">
              <w:rPr>
                <w:rFonts w:ascii="宋体" w:hAnsi="宋体" w:cs="宋体" w:hint="eastAsia"/>
              </w:rPr>
              <w:t>二级品：粗蛋白质</w:t>
            </w:r>
            <w:r w:rsidRPr="0066031F">
              <w:rPr>
                <w:rFonts w:ascii="MS Mincho" w:eastAsia="MS Mincho" w:hAnsi="MS Mincho" w:cs="MS Mincho" w:hint="eastAsia"/>
              </w:rPr>
              <w:t>‌</w:t>
            </w:r>
            <w:r w:rsidRPr="0066031F">
              <w:rPr>
                <w:rFonts w:ascii="宋体" w:hAnsi="宋体" w:cs="宋体" w:hint="eastAsia"/>
              </w:rPr>
              <w:t>≥</w:t>
            </w:r>
            <w:r w:rsidRPr="0066031F">
              <w:t>39.0%</w:t>
            </w:r>
            <w:r w:rsidRPr="0066031F">
              <w:rPr>
                <w:rFonts w:hint="eastAsia"/>
              </w:rPr>
              <w:t>，粗脂肪</w:t>
            </w:r>
            <w:r w:rsidRPr="0066031F">
              <w:t xml:space="preserve">&lt;8.0% </w:t>
            </w:r>
            <w:r w:rsidRPr="0066031F">
              <w:rPr>
                <w:rFonts w:ascii="MS Mincho" w:eastAsia="MS Mincho" w:hAnsi="MS Mincho" w:cs="MS Mincho" w:hint="eastAsia"/>
              </w:rPr>
              <w:t>‌</w:t>
            </w:r>
            <w:r w:rsidRPr="0066031F">
              <w:rPr>
                <w:rFonts w:hint="eastAsia"/>
              </w:rPr>
              <w:t>粗纤维</w:t>
            </w:r>
            <w:r w:rsidRPr="0066031F">
              <w:rPr>
                <w:rFonts w:ascii="MS Mincho" w:eastAsia="MS Mincho" w:hAnsi="MS Mincho" w:cs="MS Mincho" w:hint="eastAsia"/>
              </w:rPr>
              <w:t>‌</w:t>
            </w:r>
            <w:r w:rsidRPr="0066031F">
              <w:rPr>
                <w:rFonts w:ascii="宋体" w:hAnsi="宋体" w:cs="宋体" w:hint="eastAsia"/>
              </w:rPr>
              <w:t>：</w:t>
            </w:r>
            <w:r w:rsidRPr="0066031F">
              <w:t>&lt;6.0%</w:t>
            </w:r>
            <w:r w:rsidRPr="0066031F">
              <w:rPr>
                <w:rFonts w:hint="eastAsia"/>
              </w:rPr>
              <w:t>、粗灰分</w:t>
            </w:r>
            <w:r w:rsidRPr="0066031F">
              <w:t>&lt;7.0%</w:t>
            </w:r>
            <w:r w:rsidRPr="0066031F">
              <w:rPr>
                <w:rFonts w:hint="eastAsia"/>
              </w:rPr>
              <w:t>。</w:t>
            </w:r>
          </w:p>
        </w:tc>
        <w:tc>
          <w:tcPr>
            <w:tcW w:w="1276" w:type="dxa"/>
            <w:vAlign w:val="center"/>
          </w:tcPr>
          <w:p w14:paraId="72BC2275" w14:textId="06761A6B" w:rsidR="00940F9B" w:rsidRPr="005D07E4" w:rsidRDefault="00940F9B" w:rsidP="00940F9B">
            <w:pPr>
              <w:jc w:val="center"/>
              <w:rPr>
                <w:rFonts w:ascii="宋体" w:hAnsi="宋体" w:cs="宋体"/>
                <w:bCs/>
                <w:color w:val="000000"/>
                <w:kern w:val="0"/>
                <w:szCs w:val="21"/>
              </w:rPr>
            </w:pPr>
            <w:r w:rsidRPr="0066031F">
              <w:rPr>
                <w:rFonts w:hint="eastAsia"/>
              </w:rPr>
              <w:t>二级</w:t>
            </w:r>
          </w:p>
        </w:tc>
        <w:tc>
          <w:tcPr>
            <w:tcW w:w="1033" w:type="dxa"/>
            <w:vAlign w:val="center"/>
          </w:tcPr>
          <w:p w14:paraId="2E1E7B99" w14:textId="63B4EE9D" w:rsidR="00940F9B" w:rsidRPr="005D07E4" w:rsidRDefault="00940F9B" w:rsidP="00940F9B">
            <w:pPr>
              <w:jc w:val="center"/>
              <w:rPr>
                <w:rFonts w:ascii="宋体" w:hAnsi="宋体"/>
                <w:color w:val="000000"/>
              </w:rPr>
            </w:pPr>
            <w:r w:rsidRPr="0066031F">
              <w:rPr>
                <w:rFonts w:hint="eastAsia"/>
              </w:rPr>
              <w:t>粗蛋白质</w:t>
            </w:r>
          </w:p>
        </w:tc>
      </w:tr>
      <w:tr w:rsidR="00940F9B" w14:paraId="70C998E2" w14:textId="6278785E" w:rsidTr="00982F1D">
        <w:trPr>
          <w:trHeight w:val="567"/>
          <w:jc w:val="center"/>
        </w:trPr>
        <w:tc>
          <w:tcPr>
            <w:tcW w:w="1319" w:type="dxa"/>
            <w:shd w:val="clear" w:color="auto" w:fill="auto"/>
            <w:vAlign w:val="center"/>
          </w:tcPr>
          <w:p w14:paraId="7BC02BA6" w14:textId="49EBC9AA"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秘鲁进口鱼粉</w:t>
            </w:r>
          </w:p>
        </w:tc>
        <w:tc>
          <w:tcPr>
            <w:tcW w:w="1985" w:type="dxa"/>
            <w:shd w:val="clear" w:color="auto" w:fill="auto"/>
            <w:vAlign w:val="center"/>
          </w:tcPr>
          <w:p w14:paraId="2B031656" w14:textId="77777777" w:rsidR="00940F9B" w:rsidRDefault="00940F9B" w:rsidP="00940F9B">
            <w:pPr>
              <w:widowControl/>
              <w:jc w:val="center"/>
            </w:pPr>
            <w:r w:rsidRPr="00A94CC8">
              <w:t>GB/T 19164-2021</w:t>
            </w:r>
          </w:p>
          <w:p w14:paraId="165783EE" w14:textId="100F036D" w:rsidR="00940F9B" w:rsidRPr="005D07E4" w:rsidRDefault="00940F9B" w:rsidP="00940F9B">
            <w:pPr>
              <w:widowControl/>
              <w:jc w:val="center"/>
              <w:rPr>
                <w:rFonts w:ascii="宋体" w:hAnsi="宋体" w:cs="宋体"/>
                <w:bCs/>
                <w:color w:val="000000"/>
                <w:kern w:val="0"/>
                <w:szCs w:val="21"/>
              </w:rPr>
            </w:pPr>
            <w:r w:rsidRPr="00A94CC8">
              <w:rPr>
                <w:rFonts w:hint="eastAsia"/>
              </w:rPr>
              <w:t>《饲料原料</w:t>
            </w:r>
            <w:r w:rsidRPr="00A94CC8">
              <w:t xml:space="preserve"> </w:t>
            </w:r>
            <w:r w:rsidRPr="00A94CC8">
              <w:rPr>
                <w:rFonts w:hint="eastAsia"/>
              </w:rPr>
              <w:t>鱼粉》</w:t>
            </w:r>
          </w:p>
        </w:tc>
        <w:tc>
          <w:tcPr>
            <w:tcW w:w="1843" w:type="dxa"/>
            <w:vAlign w:val="center"/>
          </w:tcPr>
          <w:p w14:paraId="65787F7F" w14:textId="25D7B90F" w:rsidR="00940F9B" w:rsidRPr="00A94CC8" w:rsidRDefault="00940F9B" w:rsidP="00940F9B">
            <w:pPr>
              <w:jc w:val="center"/>
            </w:pPr>
            <w:r w:rsidRPr="00686876">
              <w:rPr>
                <w:rFonts w:hint="eastAsia"/>
              </w:rPr>
              <w:t>黄褐色至褐色或青灰色，无生虫、霉变、结块、具有鱼粉正常气味，无腐臭味、油脂酸败味。</w:t>
            </w:r>
          </w:p>
        </w:tc>
        <w:tc>
          <w:tcPr>
            <w:tcW w:w="3118" w:type="dxa"/>
            <w:shd w:val="clear" w:color="auto" w:fill="auto"/>
            <w:vAlign w:val="center"/>
          </w:tcPr>
          <w:p w14:paraId="366D086B" w14:textId="2C175763" w:rsidR="00940F9B" w:rsidRPr="005D07E4" w:rsidRDefault="00940F9B" w:rsidP="00940F9B">
            <w:pPr>
              <w:jc w:val="center"/>
              <w:rPr>
                <w:rFonts w:ascii="宋体" w:hAnsi="宋体" w:cs="宋体"/>
                <w:bCs/>
                <w:color w:val="000000"/>
                <w:kern w:val="0"/>
                <w:szCs w:val="21"/>
              </w:rPr>
            </w:pPr>
            <w:r w:rsidRPr="00686876">
              <w:rPr>
                <w:rFonts w:hint="eastAsia"/>
              </w:rPr>
              <w:t>一级：粗蛋白质</w:t>
            </w:r>
            <w:r w:rsidRPr="00686876">
              <w:rPr>
                <w:rFonts w:ascii="MS Mincho" w:eastAsia="MS Mincho" w:hAnsi="MS Mincho" w:cs="MS Mincho" w:hint="eastAsia"/>
              </w:rPr>
              <w:t>‌</w:t>
            </w:r>
            <w:r w:rsidRPr="00686876">
              <w:rPr>
                <w:rFonts w:ascii="宋体" w:hAnsi="宋体" w:cs="宋体" w:hint="eastAsia"/>
              </w:rPr>
              <w:t>≥</w:t>
            </w:r>
            <w:r w:rsidRPr="00686876">
              <w:t xml:space="preserve">62.0% </w:t>
            </w:r>
            <w:r w:rsidRPr="00686876">
              <w:rPr>
                <w:rFonts w:hint="eastAsia"/>
              </w:rPr>
              <w:t>水分≤</w:t>
            </w:r>
            <w:r w:rsidRPr="00686876">
              <w:t>10%</w:t>
            </w:r>
            <w:r w:rsidRPr="00686876">
              <w:rPr>
                <w:rFonts w:hint="eastAsia"/>
              </w:rPr>
              <w:t>，盐分≤</w:t>
            </w:r>
            <w:r w:rsidRPr="00686876">
              <w:t>5%</w:t>
            </w:r>
          </w:p>
        </w:tc>
        <w:tc>
          <w:tcPr>
            <w:tcW w:w="1276" w:type="dxa"/>
            <w:vAlign w:val="center"/>
          </w:tcPr>
          <w:p w14:paraId="0FE8CB3D" w14:textId="50896C1D" w:rsidR="00940F9B" w:rsidRPr="005D07E4" w:rsidRDefault="00940F9B" w:rsidP="00940F9B">
            <w:pPr>
              <w:jc w:val="center"/>
              <w:rPr>
                <w:rFonts w:ascii="宋体" w:hAnsi="宋体" w:cs="宋体"/>
                <w:bCs/>
                <w:color w:val="000000"/>
                <w:kern w:val="0"/>
                <w:szCs w:val="21"/>
              </w:rPr>
            </w:pPr>
            <w:r w:rsidRPr="00686876">
              <w:rPr>
                <w:rFonts w:hint="eastAsia"/>
              </w:rPr>
              <w:t>一级</w:t>
            </w:r>
          </w:p>
        </w:tc>
        <w:tc>
          <w:tcPr>
            <w:tcW w:w="1033" w:type="dxa"/>
            <w:vAlign w:val="center"/>
          </w:tcPr>
          <w:p w14:paraId="42AE9B8B" w14:textId="43E3997A" w:rsidR="00940F9B" w:rsidRPr="005D07E4" w:rsidRDefault="00940F9B" w:rsidP="00940F9B">
            <w:pPr>
              <w:jc w:val="center"/>
              <w:rPr>
                <w:rFonts w:ascii="宋体" w:hAnsi="宋体"/>
                <w:color w:val="000000"/>
              </w:rPr>
            </w:pPr>
            <w:r w:rsidRPr="00686876">
              <w:rPr>
                <w:rFonts w:hint="eastAsia"/>
              </w:rPr>
              <w:t>粗蛋白质</w:t>
            </w:r>
          </w:p>
        </w:tc>
      </w:tr>
      <w:tr w:rsidR="00940F9B" w14:paraId="00E8087F" w14:textId="3F9204D4" w:rsidTr="005549A9">
        <w:trPr>
          <w:trHeight w:val="767"/>
          <w:jc w:val="center"/>
        </w:trPr>
        <w:tc>
          <w:tcPr>
            <w:tcW w:w="1319" w:type="dxa"/>
            <w:shd w:val="clear" w:color="auto" w:fill="auto"/>
            <w:vAlign w:val="center"/>
          </w:tcPr>
          <w:p w14:paraId="3716EADE" w14:textId="7343BC76"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rPr>
              <w:t>玉米油</w:t>
            </w:r>
          </w:p>
        </w:tc>
        <w:tc>
          <w:tcPr>
            <w:tcW w:w="1985" w:type="dxa"/>
            <w:shd w:val="clear" w:color="auto" w:fill="auto"/>
            <w:vAlign w:val="center"/>
          </w:tcPr>
          <w:p w14:paraId="0B79BD0F" w14:textId="77777777" w:rsidR="00940F9B" w:rsidRDefault="00940F9B" w:rsidP="00940F9B">
            <w:pPr>
              <w:widowControl/>
              <w:jc w:val="center"/>
            </w:pPr>
            <w:r w:rsidRPr="00057813">
              <w:rPr>
                <w:rFonts w:hint="eastAsia"/>
              </w:rPr>
              <w:t>GB/T 19111-2017</w:t>
            </w:r>
          </w:p>
          <w:p w14:paraId="053D274F" w14:textId="5D43C216" w:rsidR="00940F9B" w:rsidRPr="005D07E4" w:rsidRDefault="00940F9B" w:rsidP="00940F9B">
            <w:pPr>
              <w:widowControl/>
              <w:jc w:val="center"/>
              <w:rPr>
                <w:rFonts w:ascii="宋体" w:hAnsi="宋体" w:cs="宋体"/>
                <w:bCs/>
                <w:color w:val="000000"/>
                <w:kern w:val="0"/>
                <w:szCs w:val="21"/>
              </w:rPr>
            </w:pPr>
            <w:r w:rsidRPr="00057813">
              <w:rPr>
                <w:rFonts w:hint="eastAsia"/>
              </w:rPr>
              <w:t>《玉米油》</w:t>
            </w:r>
          </w:p>
        </w:tc>
        <w:tc>
          <w:tcPr>
            <w:tcW w:w="1843" w:type="dxa"/>
            <w:vAlign w:val="center"/>
          </w:tcPr>
          <w:p w14:paraId="19CDC14C" w14:textId="1136C4BA" w:rsidR="00940F9B" w:rsidRPr="00057813" w:rsidRDefault="00940F9B" w:rsidP="00940F9B">
            <w:pPr>
              <w:jc w:val="center"/>
            </w:pPr>
            <w:r w:rsidRPr="003C253D">
              <w:rPr>
                <w:rFonts w:hint="eastAsia"/>
              </w:rPr>
              <w:t>淡黄色至黄色、澄清透明</w:t>
            </w:r>
            <w:r w:rsidRPr="003C253D">
              <w:rPr>
                <w:rFonts w:hint="eastAsia"/>
              </w:rPr>
              <w:t xml:space="preserve"> </w:t>
            </w:r>
            <w:r w:rsidRPr="003C253D">
              <w:rPr>
                <w:rFonts w:hint="eastAsia"/>
              </w:rPr>
              <w:t>无异味</w:t>
            </w:r>
          </w:p>
        </w:tc>
        <w:tc>
          <w:tcPr>
            <w:tcW w:w="3118" w:type="dxa"/>
            <w:shd w:val="clear" w:color="auto" w:fill="auto"/>
            <w:vAlign w:val="center"/>
          </w:tcPr>
          <w:p w14:paraId="1619C151" w14:textId="2FFE0A41" w:rsidR="00940F9B" w:rsidRPr="005D07E4" w:rsidRDefault="00940F9B" w:rsidP="00940F9B">
            <w:pPr>
              <w:jc w:val="center"/>
              <w:rPr>
                <w:rFonts w:ascii="宋体" w:hAnsi="宋体" w:cs="宋体"/>
                <w:bCs/>
                <w:color w:val="000000"/>
                <w:kern w:val="0"/>
                <w:szCs w:val="21"/>
              </w:rPr>
            </w:pPr>
            <w:r w:rsidRPr="003C253D">
              <w:rPr>
                <w:rFonts w:hint="eastAsia"/>
              </w:rPr>
              <w:t>一级</w:t>
            </w:r>
          </w:p>
        </w:tc>
        <w:tc>
          <w:tcPr>
            <w:tcW w:w="1276" w:type="dxa"/>
            <w:vAlign w:val="center"/>
          </w:tcPr>
          <w:p w14:paraId="7519FC11" w14:textId="7B420F17" w:rsidR="00940F9B" w:rsidRPr="005D07E4" w:rsidRDefault="00940F9B" w:rsidP="00940F9B">
            <w:pPr>
              <w:jc w:val="center"/>
              <w:rPr>
                <w:rFonts w:ascii="宋体" w:hAnsi="宋体" w:cs="宋体"/>
                <w:bCs/>
                <w:color w:val="000000"/>
                <w:kern w:val="0"/>
                <w:szCs w:val="21"/>
              </w:rPr>
            </w:pPr>
            <w:r w:rsidRPr="003C253D">
              <w:rPr>
                <w:rFonts w:hint="eastAsia"/>
              </w:rPr>
              <w:t>一级</w:t>
            </w:r>
          </w:p>
        </w:tc>
        <w:tc>
          <w:tcPr>
            <w:tcW w:w="1033" w:type="dxa"/>
            <w:vAlign w:val="center"/>
          </w:tcPr>
          <w:p w14:paraId="5FD010FB" w14:textId="02A69587" w:rsidR="00940F9B" w:rsidRPr="005D07E4" w:rsidRDefault="005549A9" w:rsidP="00940F9B">
            <w:pPr>
              <w:jc w:val="center"/>
              <w:rPr>
                <w:rFonts w:ascii="宋体" w:hAnsi="宋体"/>
                <w:color w:val="000000"/>
              </w:rPr>
            </w:pPr>
            <w:r>
              <w:rPr>
                <w:rFonts w:ascii="宋体" w:hAnsi="宋体" w:hint="eastAsia"/>
                <w:color w:val="000000"/>
              </w:rPr>
              <w:t>无</w:t>
            </w:r>
          </w:p>
        </w:tc>
      </w:tr>
    </w:tbl>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37372" w14:textId="77777777" w:rsidR="008472CF" w:rsidRDefault="008472CF">
      <w:r>
        <w:separator/>
      </w:r>
    </w:p>
  </w:endnote>
  <w:endnote w:type="continuationSeparator" w:id="0">
    <w:p w14:paraId="17752164" w14:textId="77777777" w:rsidR="008472CF" w:rsidRDefault="0084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205"/>
      <w:docPartObj>
        <w:docPartGallery w:val="Page Numbers (Bottom of Page)"/>
        <w:docPartUnique/>
      </w:docPartObj>
    </w:sdtPr>
    <w:sdtEndPr/>
    <w:sdtContent>
      <w:p w14:paraId="379E7473" w14:textId="133B2FD1" w:rsidR="00D46F5A" w:rsidRDefault="00D46F5A">
        <w:pPr>
          <w:pStyle w:val="Footer"/>
          <w:jc w:val="center"/>
        </w:pPr>
        <w:r>
          <w:fldChar w:fldCharType="begin"/>
        </w:r>
        <w:r>
          <w:instrText xml:space="preserve"> PAGE   \* MERGEFORMAT </w:instrText>
        </w:r>
        <w:r>
          <w:fldChar w:fldCharType="separate"/>
        </w:r>
        <w:r w:rsidR="00C01C2C" w:rsidRPr="00C01C2C">
          <w:rPr>
            <w:noProof/>
            <w:lang w:val="zh-CN"/>
          </w:rPr>
          <w:t>3</w:t>
        </w:r>
        <w:r>
          <w:rPr>
            <w:noProof/>
            <w:lang w:val="zh-CN"/>
          </w:rPr>
          <w:fldChar w:fldCharType="end"/>
        </w:r>
      </w:p>
    </w:sdtContent>
  </w:sdt>
  <w:p w14:paraId="54E63977" w14:textId="77777777" w:rsidR="00D46F5A" w:rsidRDefault="00D46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70"/>
      <w:docPartObj>
        <w:docPartGallery w:val="Page Numbers (Bottom of Page)"/>
        <w:docPartUnique/>
      </w:docPartObj>
    </w:sdtPr>
    <w:sdtEndPr/>
    <w:sdtContent>
      <w:p w14:paraId="2D769C26" w14:textId="77777777" w:rsidR="00D46F5A" w:rsidRDefault="008472CF">
        <w:pPr>
          <w:pStyle w:val="Footer"/>
          <w:jc w:val="right"/>
        </w:pPr>
      </w:p>
    </w:sdtContent>
  </w:sdt>
  <w:p w14:paraId="3A512B48" w14:textId="77777777" w:rsidR="00D46F5A" w:rsidRDefault="00D46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D46F5A" w:rsidRDefault="00D46F5A">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D46F5A" w:rsidRDefault="00D46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7203C4F5" w:rsidR="00D46F5A" w:rsidRDefault="00D46F5A">
    <w:pPr>
      <w:pStyle w:val="Footer"/>
      <w:jc w:val="center"/>
    </w:pPr>
    <w:r>
      <w:fldChar w:fldCharType="begin"/>
    </w:r>
    <w:r>
      <w:instrText xml:space="preserve"> PAGE   \* MERGEFORMAT </w:instrText>
    </w:r>
    <w:r>
      <w:fldChar w:fldCharType="separate"/>
    </w:r>
    <w:r w:rsidR="00C01C2C" w:rsidRPr="00C01C2C">
      <w:rPr>
        <w:noProof/>
        <w:lang w:val="zh-CN"/>
      </w:rPr>
      <w:t>17</w:t>
    </w:r>
    <w:r>
      <w:rPr>
        <w:noProof/>
        <w:lang w:val="zh-CN"/>
      </w:rPr>
      <w:fldChar w:fldCharType="end"/>
    </w:r>
  </w:p>
  <w:p w14:paraId="6B50ADDF" w14:textId="77777777" w:rsidR="00D46F5A" w:rsidRDefault="00D46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FC2FC" w14:textId="77777777" w:rsidR="008472CF" w:rsidRDefault="008472CF">
      <w:r>
        <w:separator/>
      </w:r>
    </w:p>
  </w:footnote>
  <w:footnote w:type="continuationSeparator" w:id="0">
    <w:p w14:paraId="23FB1017" w14:textId="77777777" w:rsidR="008472CF" w:rsidRDefault="00847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248460C2"/>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64A7A86"/>
    <w:multiLevelType w:val="hybridMultilevel"/>
    <w:tmpl w:val="62BAD8DC"/>
    <w:lvl w:ilvl="0" w:tplc="03CE3CC2">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6760"/>
    <w:rsid w:val="00010FFA"/>
    <w:rsid w:val="00017AC0"/>
    <w:rsid w:val="00021067"/>
    <w:rsid w:val="00023821"/>
    <w:rsid w:val="000242B1"/>
    <w:rsid w:val="0002435A"/>
    <w:rsid w:val="000245FB"/>
    <w:rsid w:val="000248A6"/>
    <w:rsid w:val="0002746D"/>
    <w:rsid w:val="000278DF"/>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0F3"/>
    <w:rsid w:val="000B7285"/>
    <w:rsid w:val="000C2477"/>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1159"/>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8E5"/>
    <w:rsid w:val="0019691A"/>
    <w:rsid w:val="00197B73"/>
    <w:rsid w:val="001A798B"/>
    <w:rsid w:val="001B14AE"/>
    <w:rsid w:val="001B14B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CF0"/>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0618"/>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3864"/>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C75"/>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9A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07E4"/>
    <w:rsid w:val="005D1631"/>
    <w:rsid w:val="005D47D6"/>
    <w:rsid w:val="005D57E1"/>
    <w:rsid w:val="005D7F20"/>
    <w:rsid w:val="005E484E"/>
    <w:rsid w:val="005E4A0B"/>
    <w:rsid w:val="005E775F"/>
    <w:rsid w:val="005F020C"/>
    <w:rsid w:val="005F087E"/>
    <w:rsid w:val="005F1218"/>
    <w:rsid w:val="005F3549"/>
    <w:rsid w:val="005F5B60"/>
    <w:rsid w:val="005F629A"/>
    <w:rsid w:val="00605588"/>
    <w:rsid w:val="00606DC7"/>
    <w:rsid w:val="006074AB"/>
    <w:rsid w:val="00610B7E"/>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399C"/>
    <w:rsid w:val="00744E96"/>
    <w:rsid w:val="00744FD4"/>
    <w:rsid w:val="00746766"/>
    <w:rsid w:val="0074788A"/>
    <w:rsid w:val="0075059E"/>
    <w:rsid w:val="007536C4"/>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539"/>
    <w:rsid w:val="00831E91"/>
    <w:rsid w:val="00834428"/>
    <w:rsid w:val="0083495D"/>
    <w:rsid w:val="00834CFE"/>
    <w:rsid w:val="00836771"/>
    <w:rsid w:val="0083758D"/>
    <w:rsid w:val="00841DDF"/>
    <w:rsid w:val="00843894"/>
    <w:rsid w:val="00843B3E"/>
    <w:rsid w:val="00846532"/>
    <w:rsid w:val="008472CF"/>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401F"/>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0CE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0F9B"/>
    <w:rsid w:val="00942086"/>
    <w:rsid w:val="009432DF"/>
    <w:rsid w:val="00943820"/>
    <w:rsid w:val="00944527"/>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2F1D"/>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500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152B"/>
    <w:rsid w:val="00BB2CBB"/>
    <w:rsid w:val="00BB4899"/>
    <w:rsid w:val="00BB4C47"/>
    <w:rsid w:val="00BB4C5D"/>
    <w:rsid w:val="00BB4CAF"/>
    <w:rsid w:val="00BB7597"/>
    <w:rsid w:val="00BC1457"/>
    <w:rsid w:val="00BC24BC"/>
    <w:rsid w:val="00BC3CEA"/>
    <w:rsid w:val="00BC4C08"/>
    <w:rsid w:val="00BC69DC"/>
    <w:rsid w:val="00BC7845"/>
    <w:rsid w:val="00BC7E1D"/>
    <w:rsid w:val="00BD00F1"/>
    <w:rsid w:val="00BD507E"/>
    <w:rsid w:val="00BD5088"/>
    <w:rsid w:val="00BD66D4"/>
    <w:rsid w:val="00BE066E"/>
    <w:rsid w:val="00BE0B92"/>
    <w:rsid w:val="00BE3135"/>
    <w:rsid w:val="00BE50BF"/>
    <w:rsid w:val="00BE5C6A"/>
    <w:rsid w:val="00BF0496"/>
    <w:rsid w:val="00BF298D"/>
    <w:rsid w:val="00BF31A1"/>
    <w:rsid w:val="00BF371A"/>
    <w:rsid w:val="00BF3BAF"/>
    <w:rsid w:val="00BF4387"/>
    <w:rsid w:val="00BF487F"/>
    <w:rsid w:val="00BF704E"/>
    <w:rsid w:val="00C018CE"/>
    <w:rsid w:val="00C01A4D"/>
    <w:rsid w:val="00C01C2C"/>
    <w:rsid w:val="00C02793"/>
    <w:rsid w:val="00C02BF5"/>
    <w:rsid w:val="00C03DFF"/>
    <w:rsid w:val="00C049AF"/>
    <w:rsid w:val="00C07C71"/>
    <w:rsid w:val="00C10469"/>
    <w:rsid w:val="00C106B5"/>
    <w:rsid w:val="00C11BC6"/>
    <w:rsid w:val="00C12EAF"/>
    <w:rsid w:val="00C135FD"/>
    <w:rsid w:val="00C136EB"/>
    <w:rsid w:val="00C1703F"/>
    <w:rsid w:val="00C200B6"/>
    <w:rsid w:val="00C203DD"/>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A8F"/>
    <w:rsid w:val="00D432B0"/>
    <w:rsid w:val="00D43860"/>
    <w:rsid w:val="00D447B5"/>
    <w:rsid w:val="00D45FDE"/>
    <w:rsid w:val="00D46F5A"/>
    <w:rsid w:val="00D47DF9"/>
    <w:rsid w:val="00D500A4"/>
    <w:rsid w:val="00D525EB"/>
    <w:rsid w:val="00D5290E"/>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0BE7"/>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A9D"/>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A4B"/>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6EAF"/>
    <w:rsid w:val="00E67420"/>
    <w:rsid w:val="00E717FA"/>
    <w:rsid w:val="00E72D04"/>
    <w:rsid w:val="00E74796"/>
    <w:rsid w:val="00E75605"/>
    <w:rsid w:val="00E75B93"/>
    <w:rsid w:val="00E76181"/>
    <w:rsid w:val="00E8003F"/>
    <w:rsid w:val="00E80A1E"/>
    <w:rsid w:val="00E83B4C"/>
    <w:rsid w:val="00E863B6"/>
    <w:rsid w:val="00E86C2E"/>
    <w:rsid w:val="00E87E11"/>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1722C"/>
    <w:rsid w:val="00F23983"/>
    <w:rsid w:val="00F23A0B"/>
    <w:rsid w:val="00F24DD2"/>
    <w:rsid w:val="00F25320"/>
    <w:rsid w:val="00F2586B"/>
    <w:rsid w:val="00F25A49"/>
    <w:rsid w:val="00F307D9"/>
    <w:rsid w:val="00F319D5"/>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A9C"/>
    <w:rsid w:val="00F53CB0"/>
    <w:rsid w:val="00F54094"/>
    <w:rsid w:val="00F549A7"/>
    <w:rsid w:val="00F55668"/>
    <w:rsid w:val="00F602D1"/>
    <w:rsid w:val="00F609DF"/>
    <w:rsid w:val="00F61042"/>
    <w:rsid w:val="00F61DF4"/>
    <w:rsid w:val="00F66403"/>
    <w:rsid w:val="00F674D8"/>
    <w:rsid w:val="00F75BFB"/>
    <w:rsid w:val="00F76801"/>
    <w:rsid w:val="00F82A49"/>
    <w:rsid w:val="00F82A5A"/>
    <w:rsid w:val="00F84283"/>
    <w:rsid w:val="00F861B5"/>
    <w:rsid w:val="00F90C53"/>
    <w:rsid w:val="00F91EF8"/>
    <w:rsid w:val="00F93A3B"/>
    <w:rsid w:val="00FA0A0D"/>
    <w:rsid w:val="00FA681B"/>
    <w:rsid w:val="00FB3D75"/>
    <w:rsid w:val="00FB66F6"/>
    <w:rsid w:val="00FB6B09"/>
    <w:rsid w:val="00FB7AB5"/>
    <w:rsid w:val="00FB7CED"/>
    <w:rsid w:val="00FB7D1F"/>
    <w:rsid w:val="00FC0265"/>
    <w:rsid w:val="00FC3868"/>
    <w:rsid w:val="00FC563C"/>
    <w:rsid w:val="00FD270F"/>
    <w:rsid w:val="00FD2BB7"/>
    <w:rsid w:val="00FD3EB1"/>
    <w:rsid w:val="00FD67B1"/>
    <w:rsid w:val="00FD7BBE"/>
    <w:rsid w:val="00FE336E"/>
    <w:rsid w:val="00FE5182"/>
    <w:rsid w:val="00FE6287"/>
    <w:rsid w:val="00FE6A6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9D1"/>
    <w:rPr>
      <w:rFonts w:ascii="Cambria" w:eastAsia="宋体" w:hAnsi="Cambria" w:cs="Times New Roman"/>
      <w:b/>
      <w:bCs/>
      <w:sz w:val="32"/>
      <w:szCs w:val="32"/>
    </w:rPr>
  </w:style>
  <w:style w:type="character" w:styleId="PageNumber">
    <w:name w:val="page number"/>
    <w:basedOn w:val="DefaultParagraphFont"/>
    <w:rsid w:val="005069D1"/>
  </w:style>
  <w:style w:type="paragraph" w:styleId="NormalWeb">
    <w:name w:val="Normal (Web)"/>
    <w:basedOn w:val="Normal"/>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069D1"/>
    <w:rPr>
      <w:rFonts w:ascii="Times New Roman" w:eastAsia="宋体" w:hAnsi="Times New Roman" w:cs="Times New Roman"/>
      <w:sz w:val="18"/>
      <w:szCs w:val="18"/>
    </w:rPr>
  </w:style>
  <w:style w:type="paragraph" w:styleId="ListParagraph">
    <w:name w:val="List Paragraph"/>
    <w:basedOn w:val="Normal"/>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7C29"/>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9A1354"/>
    <w:rPr>
      <w:sz w:val="21"/>
      <w:szCs w:val="21"/>
    </w:rPr>
  </w:style>
  <w:style w:type="paragraph" w:styleId="CommentText">
    <w:name w:val="annotation text"/>
    <w:basedOn w:val="Normal"/>
    <w:link w:val="CommentTextChar"/>
    <w:uiPriority w:val="99"/>
    <w:semiHidden/>
    <w:unhideWhenUsed/>
    <w:rsid w:val="009A1354"/>
    <w:pPr>
      <w:jc w:val="left"/>
    </w:pPr>
  </w:style>
  <w:style w:type="character" w:customStyle="1" w:styleId="CommentTextChar">
    <w:name w:val="Comment Text Char"/>
    <w:basedOn w:val="DefaultParagraphFont"/>
    <w:link w:val="CommentText"/>
    <w:uiPriority w:val="99"/>
    <w:semiHidden/>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9A1354"/>
    <w:rPr>
      <w:b/>
      <w:bCs/>
    </w:rPr>
  </w:style>
  <w:style w:type="character" w:customStyle="1" w:styleId="CommentSubjectChar">
    <w:name w:val="Comment Subject Char"/>
    <w:basedOn w:val="CommentTextChar"/>
    <w:link w:val="CommentSubject"/>
    <w:uiPriority w:val="99"/>
    <w:semiHidden/>
    <w:rsid w:val="009A1354"/>
    <w:rPr>
      <w:rFonts w:ascii="Times New Roman" w:eastAsia="宋体" w:hAnsi="Times New Roman" w:cs="Times New Roman"/>
      <w:b/>
      <w:bCs/>
      <w:szCs w:val="24"/>
    </w:rPr>
  </w:style>
  <w:style w:type="paragraph" w:styleId="BalloonText">
    <w:name w:val="Balloon Text"/>
    <w:basedOn w:val="Normal"/>
    <w:link w:val="BalloonTextChar"/>
    <w:uiPriority w:val="99"/>
    <w:semiHidden/>
    <w:unhideWhenUsed/>
    <w:rsid w:val="009A1354"/>
    <w:rPr>
      <w:sz w:val="18"/>
      <w:szCs w:val="18"/>
    </w:rPr>
  </w:style>
  <w:style w:type="character" w:customStyle="1" w:styleId="BalloonTextChar">
    <w:name w:val="Balloon Text Char"/>
    <w:basedOn w:val="DefaultParagraphFont"/>
    <w:link w:val="BalloonText"/>
    <w:uiPriority w:val="99"/>
    <w:semiHidden/>
    <w:rsid w:val="009A1354"/>
    <w:rPr>
      <w:rFonts w:ascii="Times New Roman" w:eastAsia="宋体" w:hAnsi="Times New Roman" w:cs="Times New Roman"/>
      <w:sz w:val="18"/>
      <w:szCs w:val="18"/>
    </w:rPr>
  </w:style>
  <w:style w:type="character" w:styleId="Hyperlink">
    <w:name w:val="Hyperlink"/>
    <w:basedOn w:val="DefaultParagraphFont"/>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rsid w:val="00493128"/>
    <w:rPr>
      <w:rFonts w:ascii="Times New Roman" w:eastAsia="宋体" w:hAnsi="Times New Roman" w:cs="Times New Roman"/>
      <w:szCs w:val="20"/>
    </w:rPr>
  </w:style>
  <w:style w:type="paragraph" w:styleId="TOC1">
    <w:name w:val="toc 1"/>
    <w:basedOn w:val="Normal"/>
    <w:next w:val="Normal"/>
    <w:rsid w:val="00C106B5"/>
    <w:pPr>
      <w:tabs>
        <w:tab w:val="right" w:leader="dot" w:pos="7989"/>
      </w:tabs>
      <w:spacing w:before="120" w:after="120"/>
      <w:jc w:val="left"/>
    </w:pPr>
    <w:rPr>
      <w:rFonts w:ascii="宋体" w:hAnsi="宋体"/>
      <w:b/>
      <w:bCs/>
      <w:caps/>
      <w:szCs w:val="21"/>
    </w:rPr>
  </w:style>
  <w:style w:type="paragraph" w:styleId="BodyTextIndent">
    <w:name w:val="Body Text Indent"/>
    <w:basedOn w:val="Normal"/>
    <w:link w:val="BodyTextIndentChar"/>
    <w:qFormat/>
    <w:rsid w:val="00F50209"/>
    <w:pPr>
      <w:spacing w:line="360" w:lineRule="auto"/>
      <w:ind w:firstLineChars="200" w:firstLine="480"/>
    </w:pPr>
    <w:rPr>
      <w:rFonts w:ascii="黑体" w:eastAsia="黑体"/>
      <w:sz w:val="24"/>
      <w:szCs w:val="20"/>
    </w:rPr>
  </w:style>
  <w:style w:type="character" w:customStyle="1" w:styleId="BodyTextIndentChar">
    <w:name w:val="Body Text Indent Char"/>
    <w:basedOn w:val="DefaultParagraphFont"/>
    <w:link w:val="BodyTextIndent"/>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F17B7-B381-40D5-BA39-1C31CBF1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642</cp:revision>
  <cp:lastPrinted>2016-11-03T07:10:00Z</cp:lastPrinted>
  <dcterms:created xsi:type="dcterms:W3CDTF">2018-06-27T12:09:00Z</dcterms:created>
  <dcterms:modified xsi:type="dcterms:W3CDTF">2026-01-16T02:22:00Z</dcterms:modified>
</cp:coreProperties>
</file>