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F431F" w14:textId="77777777" w:rsidR="00D00611" w:rsidRDefault="00D00611" w:rsidP="00D00611">
      <w:pPr>
        <w:snapToGrid w:val="0"/>
        <w:jc w:val="center"/>
        <w:outlineLvl w:val="8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招标公告</w:t>
      </w:r>
    </w:p>
    <w:p w14:paraId="4DAEDA72" w14:textId="77777777" w:rsidR="00D00611" w:rsidRDefault="00D00611" w:rsidP="00D00611">
      <w:pPr>
        <w:snapToGrid w:val="0"/>
        <w:jc w:val="center"/>
        <w:rPr>
          <w:rFonts w:ascii="宋体" w:hAnsi="宋体" w:cs="宋体"/>
          <w:bCs/>
          <w:sz w:val="24"/>
        </w:rPr>
      </w:pPr>
    </w:p>
    <w:p w14:paraId="47FF2D9E" w14:textId="77777777" w:rsidR="00D00611" w:rsidRDefault="00D00611" w:rsidP="00D00611">
      <w:pPr>
        <w:snapToGrid w:val="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       </w:t>
      </w:r>
    </w:p>
    <w:p w14:paraId="2385D6F3" w14:textId="77777777" w:rsidR="00D00611" w:rsidRDefault="00D00611" w:rsidP="00D00611">
      <w:pPr>
        <w:snapToGrid w:val="0"/>
        <w:spacing w:beforeLines="50" w:before="156" w:afterLines="50" w:after="156"/>
        <w:ind w:firstLineChars="198" w:firstLine="477"/>
        <w:jc w:val="left"/>
        <w:rPr>
          <w:rFonts w:ascii="宋体" w:hAnsi="宋体" w:cs="宋体"/>
          <w:bCs/>
          <w:sz w:val="24"/>
          <w:szCs w:val="21"/>
          <w:u w:val="single"/>
        </w:rPr>
      </w:pPr>
      <w:r>
        <w:rPr>
          <w:rFonts w:ascii="宋体" w:hAnsi="宋体" w:cs="宋体" w:hint="eastAsia"/>
          <w:b/>
          <w:sz w:val="24"/>
          <w:szCs w:val="21"/>
          <w:u w:val="single"/>
        </w:rPr>
        <w:t>成都生物制品研究所有限责任公司</w:t>
      </w:r>
      <w:r w:rsidRPr="00DB610C">
        <w:rPr>
          <w:rFonts w:ascii="宋体" w:hAnsi="宋体" w:cs="宋体" w:hint="eastAsia"/>
          <w:b/>
          <w:sz w:val="24"/>
          <w:szCs w:val="21"/>
          <w:u w:val="single"/>
        </w:rPr>
        <w:t>101</w:t>
      </w:r>
      <w:r>
        <w:rPr>
          <w:rFonts w:ascii="宋体" w:hAnsi="宋体" w:cs="宋体" w:hint="eastAsia"/>
          <w:b/>
          <w:sz w:val="24"/>
          <w:szCs w:val="21"/>
          <w:u w:val="single"/>
        </w:rPr>
        <w:t>、</w:t>
      </w:r>
      <w:r w:rsidRPr="00DB610C">
        <w:rPr>
          <w:rFonts w:ascii="宋体" w:hAnsi="宋体" w:cs="宋体" w:hint="eastAsia"/>
          <w:b/>
          <w:sz w:val="24"/>
          <w:szCs w:val="21"/>
          <w:u w:val="single"/>
        </w:rPr>
        <w:t>102</w:t>
      </w:r>
      <w:r>
        <w:rPr>
          <w:rFonts w:ascii="宋体" w:hAnsi="宋体" w:cs="宋体" w:hint="eastAsia"/>
          <w:b/>
          <w:sz w:val="24"/>
          <w:szCs w:val="21"/>
          <w:u w:val="single"/>
        </w:rPr>
        <w:t>和</w:t>
      </w:r>
      <w:r w:rsidRPr="00DB610C">
        <w:rPr>
          <w:rFonts w:ascii="宋体" w:hAnsi="宋体" w:cs="宋体" w:hint="eastAsia"/>
          <w:b/>
          <w:sz w:val="24"/>
          <w:szCs w:val="21"/>
          <w:u w:val="single"/>
        </w:rPr>
        <w:t>117车间改造施工</w:t>
      </w:r>
      <w:r>
        <w:rPr>
          <w:rFonts w:ascii="宋体" w:hAnsi="宋体" w:cs="宋体" w:hint="eastAsia"/>
          <w:bCs/>
          <w:sz w:val="24"/>
          <w:szCs w:val="21"/>
        </w:rPr>
        <w:t>组织</w:t>
      </w:r>
      <w:r>
        <w:rPr>
          <w:rFonts w:ascii="宋体" w:hAnsi="宋体" w:cs="宋体" w:hint="eastAsia"/>
          <w:b/>
          <w:sz w:val="24"/>
          <w:szCs w:val="21"/>
          <w:u w:val="single"/>
        </w:rPr>
        <w:t>招标</w:t>
      </w:r>
      <w:r>
        <w:rPr>
          <w:rFonts w:ascii="宋体" w:hAnsi="宋体" w:cs="宋体" w:hint="eastAsia"/>
          <w:bCs/>
          <w:sz w:val="24"/>
          <w:szCs w:val="21"/>
        </w:rPr>
        <w:t>，现将相关事项公告如下：</w:t>
      </w:r>
    </w:p>
    <w:p w14:paraId="6093E5DE" w14:textId="77777777" w:rsidR="00D00611" w:rsidRDefault="00D00611" w:rsidP="00D00611">
      <w:pPr>
        <w:widowControl/>
        <w:numPr>
          <w:ilvl w:val="0"/>
          <w:numId w:val="1"/>
        </w:numPr>
        <w:snapToGrid w:val="0"/>
        <w:spacing w:beforeLines="50" w:before="156" w:afterLines="50" w:after="156"/>
        <w:jc w:val="left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 w:hint="eastAsia"/>
          <w:bCs/>
          <w:sz w:val="24"/>
          <w:szCs w:val="24"/>
        </w:rPr>
        <w:t>项目概况与招标范围</w:t>
      </w:r>
    </w:p>
    <w:p w14:paraId="24E65B54" w14:textId="77777777" w:rsidR="00D00611" w:rsidRDefault="00D00611" w:rsidP="00D00611">
      <w:pPr>
        <w:widowControl/>
        <w:numPr>
          <w:ilvl w:val="1"/>
          <w:numId w:val="1"/>
        </w:numPr>
        <w:snapToGrid w:val="0"/>
        <w:spacing w:beforeLines="50" w:before="156" w:afterLines="50" w:after="156"/>
        <w:jc w:val="left"/>
        <w:rPr>
          <w:rFonts w:ascii="宋体" w:hAnsi="宋体" w:cs="宋体"/>
          <w:bCs/>
          <w:sz w:val="24"/>
          <w:szCs w:val="21"/>
          <w:u w:val="single"/>
        </w:rPr>
      </w:pPr>
      <w:r>
        <w:rPr>
          <w:rFonts w:ascii="宋体" w:hAnsi="宋体" w:cs="宋体" w:hint="eastAsia"/>
          <w:bCs/>
          <w:sz w:val="24"/>
          <w:szCs w:val="21"/>
        </w:rPr>
        <w:t>建设地点：</w:t>
      </w:r>
      <w:r>
        <w:rPr>
          <w:rFonts w:ascii="宋体" w:hAnsi="宋体" w:cs="宋体" w:hint="eastAsia"/>
          <w:bCs/>
          <w:sz w:val="24"/>
          <w:szCs w:val="21"/>
          <w:u w:val="single"/>
        </w:rPr>
        <w:t>成都市锦华路三段379号厂区内；</w:t>
      </w:r>
    </w:p>
    <w:p w14:paraId="344A6BA6" w14:textId="77777777" w:rsidR="00D00611" w:rsidRDefault="00D00611" w:rsidP="00D00611">
      <w:pPr>
        <w:widowControl/>
        <w:numPr>
          <w:ilvl w:val="1"/>
          <w:numId w:val="1"/>
        </w:numPr>
        <w:snapToGrid w:val="0"/>
        <w:spacing w:beforeLines="50" w:before="156" w:afterLines="50" w:after="156"/>
        <w:jc w:val="left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 w:hint="eastAsia"/>
          <w:bCs/>
          <w:sz w:val="24"/>
          <w:szCs w:val="21"/>
        </w:rPr>
        <w:t>招标范围：</w:t>
      </w:r>
      <w:r>
        <w:rPr>
          <w:rFonts w:ascii="宋体" w:hAnsi="宋体" w:cs="宋体"/>
          <w:bCs/>
          <w:sz w:val="24"/>
          <w:szCs w:val="21"/>
        </w:rPr>
        <w:t xml:space="preserve"> </w:t>
      </w:r>
      <w:r>
        <w:rPr>
          <w:rFonts w:ascii="宋体" w:hAnsi="宋体" w:cs="宋体" w:hint="eastAsia"/>
          <w:bCs/>
          <w:sz w:val="24"/>
          <w:szCs w:val="21"/>
          <w:u w:val="single"/>
        </w:rPr>
        <w:t>对厂区内101、102、117车间局部改造，具体实施内容详改造方案及工程量清单</w:t>
      </w:r>
    </w:p>
    <w:p w14:paraId="261099BF" w14:textId="77777777" w:rsidR="00D00611" w:rsidRPr="00DB610C" w:rsidRDefault="00D00611" w:rsidP="00D00611">
      <w:pPr>
        <w:spacing w:line="360" w:lineRule="auto"/>
      </w:pPr>
      <w:r>
        <w:rPr>
          <w:rFonts w:ascii="宋体" w:hAnsi="宋体" w:cs="宋体" w:hint="eastAsia"/>
          <w:bCs/>
          <w:sz w:val="24"/>
          <w:szCs w:val="21"/>
        </w:rPr>
        <w:t>1</w:t>
      </w:r>
      <w:r>
        <w:rPr>
          <w:rFonts w:ascii="宋体" w:hAnsi="宋体" w:cs="宋体"/>
          <w:bCs/>
          <w:sz w:val="24"/>
          <w:szCs w:val="21"/>
        </w:rPr>
        <w:t xml:space="preserve">.3. </w:t>
      </w:r>
      <w:r>
        <w:rPr>
          <w:rFonts w:ascii="宋体" w:hAnsi="宋体" w:cs="宋体" w:hint="eastAsia"/>
          <w:bCs/>
          <w:sz w:val="24"/>
          <w:szCs w:val="21"/>
        </w:rPr>
        <w:t>工期：</w:t>
      </w:r>
      <w:r>
        <w:rPr>
          <w:rFonts w:ascii="宋体" w:hAnsi="宋体" w:cs="宋体" w:hint="eastAsia"/>
          <w:bCs/>
          <w:sz w:val="24"/>
          <w:szCs w:val="21"/>
          <w:u w:val="single"/>
        </w:rPr>
        <w:t>B101车间开工令发出后25天内完成；B102车间预计施工时间为2025年12月底可进场施工，接到进场通知后30日历天内完成</w:t>
      </w:r>
      <w:r>
        <w:rPr>
          <w:rFonts w:ascii="宋体" w:hAnsi="宋体" w:hint="eastAsia"/>
          <w:sz w:val="24"/>
          <w:u w:val="single"/>
        </w:rPr>
        <w:t>；</w:t>
      </w:r>
      <w:r>
        <w:rPr>
          <w:rFonts w:hAnsi="宋体" w:hint="eastAsia"/>
          <w:sz w:val="24"/>
          <w:u w:val="single"/>
        </w:rPr>
        <w:t>B117</w:t>
      </w:r>
      <w:r>
        <w:rPr>
          <w:rFonts w:hAnsi="宋体" w:hint="eastAsia"/>
          <w:sz w:val="24"/>
          <w:u w:val="single"/>
        </w:rPr>
        <w:t>车间</w:t>
      </w:r>
      <w:r>
        <w:rPr>
          <w:rFonts w:ascii="宋体" w:hAnsi="宋体" w:cs="宋体" w:hint="eastAsia"/>
          <w:bCs/>
          <w:sz w:val="24"/>
          <w:szCs w:val="21"/>
          <w:u w:val="single"/>
        </w:rPr>
        <w:t>开工令发出后</w:t>
      </w:r>
      <w:r>
        <w:rPr>
          <w:rFonts w:hAnsi="宋体" w:cs="宋体" w:hint="eastAsia"/>
          <w:bCs/>
          <w:sz w:val="24"/>
          <w:szCs w:val="21"/>
          <w:u w:val="single"/>
        </w:rPr>
        <w:t>20</w:t>
      </w:r>
      <w:r>
        <w:rPr>
          <w:rFonts w:ascii="宋体" w:hAnsi="宋体" w:cs="宋体" w:hint="eastAsia"/>
          <w:bCs/>
          <w:sz w:val="24"/>
          <w:szCs w:val="21"/>
          <w:u w:val="single"/>
        </w:rPr>
        <w:t>天内完成</w:t>
      </w:r>
      <w:r>
        <w:rPr>
          <w:rFonts w:hAnsi="宋体" w:cs="宋体" w:hint="eastAsia"/>
          <w:bCs/>
          <w:sz w:val="24"/>
          <w:szCs w:val="21"/>
          <w:u w:val="single"/>
        </w:rPr>
        <w:t>；</w:t>
      </w:r>
    </w:p>
    <w:p w14:paraId="65E6F114" w14:textId="77777777" w:rsidR="00D00611" w:rsidRDefault="00D00611" w:rsidP="00D00611">
      <w:pPr>
        <w:numPr>
          <w:ilvl w:val="0"/>
          <w:numId w:val="1"/>
        </w:numPr>
        <w:tabs>
          <w:tab w:val="clear" w:pos="420"/>
        </w:tabs>
        <w:snapToGrid w:val="0"/>
        <w:spacing w:beforeLines="50" w:before="156" w:afterLines="50" w:after="156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投标人资格要求</w:t>
      </w:r>
    </w:p>
    <w:p w14:paraId="67BB6B0C" w14:textId="77777777" w:rsidR="00D00611" w:rsidRDefault="00D00611" w:rsidP="00D00611">
      <w:pPr>
        <w:widowControl/>
        <w:numPr>
          <w:ilvl w:val="1"/>
          <w:numId w:val="1"/>
        </w:numPr>
        <w:snapToGrid w:val="0"/>
        <w:spacing w:beforeLines="50" w:before="156" w:afterLines="50" w:after="156"/>
        <w:jc w:val="left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 w:hint="eastAsia"/>
          <w:bCs/>
          <w:sz w:val="24"/>
          <w:szCs w:val="21"/>
          <w:u w:val="single"/>
        </w:rPr>
        <w:t>具有独立法人资格</w:t>
      </w:r>
      <w:r>
        <w:rPr>
          <w:rFonts w:ascii="宋体" w:hAnsi="宋体" w:cs="宋体" w:hint="eastAsia"/>
          <w:bCs/>
          <w:sz w:val="24"/>
          <w:szCs w:val="21"/>
        </w:rPr>
        <w:t>；</w:t>
      </w:r>
    </w:p>
    <w:p w14:paraId="1C06A2F3" w14:textId="77777777" w:rsidR="00D00611" w:rsidRDefault="00D00611" w:rsidP="00D00611">
      <w:pPr>
        <w:widowControl/>
        <w:numPr>
          <w:ilvl w:val="1"/>
          <w:numId w:val="1"/>
        </w:numPr>
        <w:snapToGrid w:val="0"/>
        <w:spacing w:beforeLines="50" w:before="156" w:afterLines="50" w:after="156"/>
        <w:jc w:val="left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 w:hint="eastAsia"/>
          <w:bCs/>
          <w:sz w:val="24"/>
          <w:szCs w:val="21"/>
        </w:rPr>
        <w:t>资质要求：</w:t>
      </w:r>
    </w:p>
    <w:p w14:paraId="45A5F3DB" w14:textId="77777777" w:rsidR="00D00611" w:rsidRDefault="00D00611" w:rsidP="00D00611">
      <w:pPr>
        <w:widowControl/>
        <w:numPr>
          <w:ilvl w:val="0"/>
          <w:numId w:val="2"/>
        </w:numPr>
        <w:snapToGrid w:val="0"/>
        <w:spacing w:line="360" w:lineRule="auto"/>
        <w:ind w:left="420" w:firstLine="0"/>
        <w:jc w:val="left"/>
        <w:rPr>
          <w:rFonts w:ascii="宋体" w:hAnsi="宋体" w:cs="宋体"/>
          <w:bCs/>
          <w:sz w:val="24"/>
          <w:szCs w:val="21"/>
          <w:u w:val="single"/>
        </w:rPr>
      </w:pPr>
      <w:r>
        <w:rPr>
          <w:rFonts w:ascii="宋体" w:hAnsi="宋体" w:cs="宋体" w:hint="eastAsia"/>
          <w:bCs/>
          <w:sz w:val="24"/>
          <w:szCs w:val="21"/>
          <w:u w:val="single"/>
        </w:rPr>
        <w:t>建设行政主管部门颁发的机电工程总承包三级及以上资质；具备国家行政主管部门颁发的安全生产许可证</w:t>
      </w:r>
      <w:r>
        <w:rPr>
          <w:rFonts w:ascii="宋体" w:hAnsi="宋体" w:cs="宋体" w:hint="eastAsia"/>
          <w:bCs/>
          <w:sz w:val="24"/>
          <w:szCs w:val="21"/>
        </w:rPr>
        <w:t>；</w:t>
      </w:r>
    </w:p>
    <w:p w14:paraId="0A88FF83" w14:textId="77777777" w:rsidR="00D00611" w:rsidRDefault="00D00611" w:rsidP="00D00611">
      <w:pPr>
        <w:widowControl/>
        <w:numPr>
          <w:ilvl w:val="0"/>
          <w:numId w:val="2"/>
        </w:numPr>
        <w:snapToGrid w:val="0"/>
        <w:spacing w:line="360" w:lineRule="auto"/>
        <w:ind w:left="420" w:firstLine="0"/>
        <w:jc w:val="left"/>
        <w:rPr>
          <w:rFonts w:ascii="宋体" w:hAnsi="宋体" w:cs="宋体"/>
          <w:bCs/>
          <w:sz w:val="24"/>
          <w:szCs w:val="21"/>
          <w:u w:val="single"/>
        </w:rPr>
      </w:pPr>
      <w:r>
        <w:rPr>
          <w:rFonts w:ascii="宋体" w:hAnsi="宋体" w:cs="宋体" w:hint="eastAsia"/>
          <w:bCs/>
          <w:sz w:val="24"/>
          <w:szCs w:val="21"/>
        </w:rPr>
        <w:t>施工负责人：</w:t>
      </w:r>
      <w:r>
        <w:rPr>
          <w:rFonts w:ascii="宋体" w:hAnsi="宋体" w:cs="宋体" w:hint="eastAsia"/>
          <w:bCs/>
          <w:sz w:val="24"/>
          <w:szCs w:val="21"/>
          <w:u w:val="single"/>
        </w:rPr>
        <w:t>项目经理（项目负责人）具有机电工程专业二级或以上注册建造师证书(须为投标人本单位人员) ，须具备有效的安全生产考核合格B证</w:t>
      </w:r>
      <w:r>
        <w:rPr>
          <w:rFonts w:ascii="宋体" w:hAnsi="宋体" w:hint="eastAsia"/>
          <w:sz w:val="24"/>
          <w:u w:val="single"/>
        </w:rPr>
        <w:t>；</w:t>
      </w:r>
    </w:p>
    <w:p w14:paraId="44BF0E18" w14:textId="77777777" w:rsidR="00D00611" w:rsidRDefault="00D00611" w:rsidP="00D00611">
      <w:pPr>
        <w:widowControl/>
        <w:numPr>
          <w:ilvl w:val="0"/>
          <w:numId w:val="2"/>
        </w:numPr>
        <w:snapToGrid w:val="0"/>
        <w:spacing w:line="360" w:lineRule="auto"/>
        <w:ind w:left="420" w:firstLine="0"/>
        <w:jc w:val="left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 w:hint="eastAsia"/>
          <w:bCs/>
          <w:sz w:val="24"/>
          <w:szCs w:val="21"/>
        </w:rPr>
        <w:t>业绩要求：</w:t>
      </w:r>
    </w:p>
    <w:p w14:paraId="708C8FD3" w14:textId="77777777" w:rsidR="00D00611" w:rsidRDefault="00D00611" w:rsidP="00D00611">
      <w:pPr>
        <w:widowControl/>
        <w:numPr>
          <w:ilvl w:val="0"/>
          <w:numId w:val="3"/>
        </w:numPr>
        <w:snapToGrid w:val="0"/>
        <w:spacing w:beforeLines="50" w:before="156" w:afterLines="50" w:after="156" w:line="360" w:lineRule="auto"/>
        <w:ind w:left="420" w:firstLineChars="200" w:firstLine="480"/>
        <w:jc w:val="left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 w:hint="eastAsia"/>
          <w:bCs/>
          <w:sz w:val="24"/>
          <w:szCs w:val="21"/>
        </w:rPr>
        <w:t>业绩要求：</w:t>
      </w:r>
      <w:r>
        <w:rPr>
          <w:rFonts w:ascii="宋体" w:hAnsi="宋体" w:hint="eastAsia"/>
          <w:sz w:val="24"/>
          <w:u w:val="single"/>
        </w:rPr>
        <w:t>202</w:t>
      </w:r>
      <w:r>
        <w:rPr>
          <w:rFonts w:ascii="宋体" w:hAnsi="宋体"/>
          <w:sz w:val="24"/>
          <w:u w:val="single"/>
        </w:rPr>
        <w:t>2</w:t>
      </w:r>
      <w:r>
        <w:rPr>
          <w:rFonts w:ascii="宋体" w:hAnsi="宋体" w:hint="eastAsia"/>
          <w:sz w:val="24"/>
          <w:u w:val="single"/>
        </w:rPr>
        <w:t>年以来具有1个已完的类似项目业绩</w:t>
      </w:r>
      <w:r>
        <w:rPr>
          <w:rFonts w:ascii="宋体" w:hAnsi="宋体" w:hint="eastAsia"/>
          <w:sz w:val="24"/>
        </w:rPr>
        <w:t>；</w:t>
      </w:r>
    </w:p>
    <w:p w14:paraId="5B767B13" w14:textId="77777777" w:rsidR="00D00611" w:rsidRDefault="00D00611" w:rsidP="00D00611">
      <w:pPr>
        <w:widowControl/>
        <w:numPr>
          <w:ilvl w:val="0"/>
          <w:numId w:val="3"/>
        </w:numPr>
        <w:snapToGrid w:val="0"/>
        <w:spacing w:beforeLines="50" w:before="156" w:afterLines="50" w:after="156" w:line="360" w:lineRule="auto"/>
        <w:ind w:left="420" w:firstLineChars="200" w:firstLine="480"/>
        <w:jc w:val="left"/>
      </w:pPr>
      <w:r>
        <w:rPr>
          <w:rFonts w:ascii="宋体" w:hAnsi="宋体" w:cs="宋体" w:hint="eastAsia"/>
          <w:bCs/>
          <w:sz w:val="24"/>
          <w:szCs w:val="21"/>
        </w:rPr>
        <w:t>类似业绩：</w:t>
      </w:r>
      <w:r>
        <w:rPr>
          <w:rFonts w:ascii="宋体" w:hAnsi="宋体" w:cs="宋体" w:hint="eastAsia"/>
          <w:bCs/>
          <w:sz w:val="24"/>
          <w:szCs w:val="21"/>
          <w:u w:val="single"/>
        </w:rPr>
        <w:t>单个合同金额50万以上的洁净工程</w:t>
      </w:r>
      <w:r>
        <w:rPr>
          <w:rFonts w:ascii="宋体" w:hAnsi="宋体" w:hint="eastAsia"/>
          <w:sz w:val="24"/>
          <w:szCs w:val="24"/>
          <w:u w:val="single"/>
        </w:rPr>
        <w:t>施工业绩</w:t>
      </w:r>
      <w:r>
        <w:rPr>
          <w:rFonts w:ascii="宋体" w:hAnsi="宋体" w:cs="宋体" w:hint="eastAsia"/>
          <w:bCs/>
          <w:sz w:val="24"/>
          <w:szCs w:val="21"/>
          <w:u w:val="single"/>
        </w:rPr>
        <w:t>（以合同签订时间为准）</w:t>
      </w:r>
      <w:r>
        <w:rPr>
          <w:rFonts w:ascii="宋体" w:hAnsi="宋体" w:cs="宋体" w:hint="eastAsia"/>
          <w:bCs/>
          <w:sz w:val="24"/>
          <w:szCs w:val="21"/>
        </w:rPr>
        <w:t>。</w:t>
      </w:r>
    </w:p>
    <w:p w14:paraId="6B5C779E" w14:textId="77777777" w:rsidR="00D00611" w:rsidRDefault="00D00611" w:rsidP="00D00611">
      <w:pPr>
        <w:widowControl/>
        <w:numPr>
          <w:ilvl w:val="0"/>
          <w:numId w:val="2"/>
        </w:numPr>
        <w:snapToGrid w:val="0"/>
        <w:spacing w:line="360" w:lineRule="auto"/>
        <w:ind w:left="420" w:firstLine="0"/>
        <w:jc w:val="left"/>
        <w:rPr>
          <w:rFonts w:ascii="宋体" w:hAnsi="宋体" w:cs="宋体"/>
          <w:bCs/>
          <w:sz w:val="24"/>
          <w:szCs w:val="21"/>
          <w:u w:val="single"/>
        </w:rPr>
      </w:pPr>
      <w:r>
        <w:rPr>
          <w:rFonts w:ascii="宋体" w:hAnsi="宋体" w:cs="宋体" w:hint="eastAsia"/>
          <w:bCs/>
          <w:sz w:val="24"/>
          <w:szCs w:val="21"/>
          <w:u w:val="single"/>
        </w:rPr>
        <w:t>信誉要求：“信用中国”网站查询无失信惩戒记录；</w:t>
      </w:r>
    </w:p>
    <w:p w14:paraId="5565E1EE" w14:textId="77777777" w:rsidR="00D00611" w:rsidRDefault="00D00611" w:rsidP="00D00611">
      <w:pPr>
        <w:widowControl/>
        <w:numPr>
          <w:ilvl w:val="0"/>
          <w:numId w:val="2"/>
        </w:numPr>
        <w:snapToGrid w:val="0"/>
        <w:spacing w:line="360" w:lineRule="auto"/>
        <w:ind w:left="420" w:firstLine="0"/>
        <w:jc w:val="left"/>
        <w:rPr>
          <w:rFonts w:ascii="宋体" w:hAnsi="宋体" w:cs="宋体"/>
          <w:bCs/>
          <w:sz w:val="24"/>
          <w:szCs w:val="21"/>
          <w:u w:val="single"/>
        </w:rPr>
      </w:pPr>
      <w:r>
        <w:rPr>
          <w:rFonts w:ascii="宋体" w:hAnsi="宋体" w:cs="宋体" w:hint="eastAsia"/>
          <w:bCs/>
          <w:sz w:val="24"/>
          <w:szCs w:val="21"/>
          <w:u w:val="single"/>
        </w:rPr>
        <w:t>财务要求：提供近2年财务审计报告复印件（必须包括审计报告正文、资产负债表、利润表，现金流量表）或银行出具的资信证明。</w:t>
      </w:r>
    </w:p>
    <w:p w14:paraId="40995947" w14:textId="16FB36A2" w:rsidR="00D00611" w:rsidRDefault="00136B24" w:rsidP="00D00611">
      <w:pPr>
        <w:numPr>
          <w:ilvl w:val="0"/>
          <w:numId w:val="1"/>
        </w:numPr>
        <w:tabs>
          <w:tab w:val="clear" w:pos="420"/>
        </w:tabs>
        <w:snapToGrid w:val="0"/>
        <w:spacing w:beforeLines="50" w:before="156" w:afterLines="50" w:after="156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招标文件的</w:t>
      </w:r>
      <w:r>
        <w:rPr>
          <w:rFonts w:ascii="宋体" w:hAnsi="宋体" w:cs="宋体" w:hint="eastAsia"/>
          <w:bCs/>
          <w:sz w:val="24"/>
          <w:szCs w:val="24"/>
        </w:rPr>
        <w:t>发布</w:t>
      </w:r>
      <w:r w:rsidR="00D00611">
        <w:rPr>
          <w:rFonts w:ascii="宋体" w:hAnsi="宋体" w:cs="宋体" w:hint="eastAsia"/>
          <w:bCs/>
          <w:sz w:val="24"/>
          <w:szCs w:val="24"/>
        </w:rPr>
        <w:tab/>
      </w:r>
    </w:p>
    <w:p w14:paraId="5602CF42" w14:textId="620CB65F" w:rsidR="00D00611" w:rsidRPr="005B3B52" w:rsidRDefault="00D00611" w:rsidP="00D00611">
      <w:pPr>
        <w:widowControl/>
        <w:snapToGrid w:val="0"/>
        <w:spacing w:beforeLines="50" w:before="156" w:afterLines="50" w:after="156"/>
        <w:ind w:firstLineChars="200" w:firstLine="480"/>
        <w:jc w:val="left"/>
        <w:rPr>
          <w:rFonts w:ascii="宋体" w:hAnsi="宋体" w:cs="宋体"/>
          <w:bCs/>
          <w:sz w:val="24"/>
          <w:szCs w:val="21"/>
        </w:rPr>
      </w:pPr>
      <w:r w:rsidRPr="005B3B52">
        <w:rPr>
          <w:rFonts w:ascii="宋体" w:hAnsi="宋体" w:cs="宋体" w:hint="eastAsia"/>
          <w:bCs/>
          <w:sz w:val="24"/>
          <w:szCs w:val="21"/>
        </w:rPr>
        <w:t>本次招标公告在</w:t>
      </w:r>
      <w:r w:rsidRPr="005B3B52">
        <w:rPr>
          <w:rFonts w:ascii="宋体" w:hAnsi="宋体" w:cs="宋体" w:hint="eastAsia"/>
          <w:bCs/>
          <w:sz w:val="24"/>
          <w:szCs w:val="21"/>
          <w:u w:val="single"/>
        </w:rPr>
        <w:t>成都生物制品研究所有限责任公司官网www.cdibp.com</w:t>
      </w:r>
      <w:r w:rsidRPr="005B3B52">
        <w:rPr>
          <w:rFonts w:ascii="宋体" w:hAnsi="宋体" w:cs="宋体" w:hint="eastAsia"/>
          <w:bCs/>
          <w:sz w:val="24"/>
          <w:szCs w:val="21"/>
        </w:rPr>
        <w:t>上发布。</w:t>
      </w:r>
    </w:p>
    <w:p w14:paraId="44D60858" w14:textId="3FF6693E" w:rsidR="00D00611" w:rsidRDefault="00D00611" w:rsidP="00D00611">
      <w:pPr>
        <w:numPr>
          <w:ilvl w:val="0"/>
          <w:numId w:val="1"/>
        </w:numPr>
        <w:snapToGrid w:val="0"/>
        <w:spacing w:beforeLines="50" w:before="156" w:afterLines="50" w:after="156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lastRenderedPageBreak/>
        <w:t>投标文件的</w:t>
      </w:r>
      <w:r w:rsidR="00136B24">
        <w:rPr>
          <w:rFonts w:ascii="宋体" w:hAnsi="宋体" w:cs="宋体" w:hint="eastAsia"/>
          <w:bCs/>
          <w:sz w:val="24"/>
          <w:szCs w:val="24"/>
        </w:rPr>
        <w:t>获取和</w:t>
      </w:r>
      <w:r>
        <w:rPr>
          <w:rFonts w:ascii="宋体" w:hAnsi="宋体" w:cs="宋体" w:hint="eastAsia"/>
          <w:bCs/>
          <w:sz w:val="24"/>
          <w:szCs w:val="24"/>
        </w:rPr>
        <w:t>递交</w:t>
      </w:r>
    </w:p>
    <w:p w14:paraId="620AEAFD" w14:textId="38AA0D98" w:rsidR="00D00611" w:rsidRDefault="00D00611" w:rsidP="00D00611">
      <w:pPr>
        <w:widowControl/>
        <w:snapToGrid w:val="0"/>
        <w:spacing w:beforeLines="50" w:before="156" w:afterLines="50" w:after="156"/>
        <w:ind w:leftChars="200" w:left="420"/>
        <w:jc w:val="left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 w:hint="eastAsia"/>
          <w:bCs/>
          <w:sz w:val="24"/>
          <w:szCs w:val="21"/>
        </w:rPr>
        <w:t>4</w:t>
      </w:r>
      <w:r>
        <w:rPr>
          <w:rFonts w:ascii="宋体" w:hAnsi="宋体" w:cs="宋体"/>
          <w:bCs/>
          <w:sz w:val="24"/>
          <w:szCs w:val="21"/>
        </w:rPr>
        <w:t>.1.</w:t>
      </w:r>
      <w:r>
        <w:rPr>
          <w:rFonts w:ascii="宋体" w:hAnsi="宋体" w:cs="宋体" w:hint="eastAsia"/>
          <w:bCs/>
          <w:sz w:val="24"/>
          <w:szCs w:val="21"/>
        </w:rPr>
        <w:t>投标文件递交</w:t>
      </w:r>
      <w:r w:rsidRPr="00B26E09">
        <w:rPr>
          <w:rFonts w:ascii="宋体" w:hAnsi="宋体" w:cs="宋体" w:hint="eastAsia"/>
          <w:bCs/>
          <w:sz w:val="24"/>
          <w:szCs w:val="21"/>
          <w:highlight w:val="yellow"/>
        </w:rPr>
        <w:t>截止时间：</w:t>
      </w:r>
      <w:r w:rsidRPr="00B26E09">
        <w:rPr>
          <w:rFonts w:ascii="宋体" w:hAnsi="宋体" w:cs="宋体" w:hint="eastAsia"/>
          <w:bCs/>
          <w:sz w:val="24"/>
          <w:szCs w:val="21"/>
          <w:highlight w:val="yellow"/>
          <w:u w:val="single"/>
        </w:rPr>
        <w:t>202</w:t>
      </w:r>
      <w:r w:rsidRPr="00B26E09">
        <w:rPr>
          <w:rFonts w:ascii="宋体" w:hAnsi="宋体" w:cs="宋体"/>
          <w:bCs/>
          <w:sz w:val="24"/>
          <w:szCs w:val="21"/>
          <w:highlight w:val="yellow"/>
          <w:u w:val="single"/>
        </w:rPr>
        <w:t>5</w:t>
      </w:r>
      <w:r w:rsidRPr="00B26E09">
        <w:rPr>
          <w:rFonts w:ascii="宋体" w:hAnsi="宋体" w:cs="宋体" w:hint="eastAsia"/>
          <w:bCs/>
          <w:sz w:val="24"/>
          <w:szCs w:val="21"/>
          <w:highlight w:val="yellow"/>
          <w:u w:val="single"/>
        </w:rPr>
        <w:t>年</w:t>
      </w:r>
      <w:r w:rsidRPr="00B26E09">
        <w:rPr>
          <w:rFonts w:ascii="宋体" w:hAnsi="宋体" w:cs="宋体"/>
          <w:bCs/>
          <w:sz w:val="24"/>
          <w:szCs w:val="21"/>
          <w:highlight w:val="yellow"/>
          <w:u w:val="single"/>
        </w:rPr>
        <w:t>11</w:t>
      </w:r>
      <w:r w:rsidRPr="00B26E09">
        <w:rPr>
          <w:rFonts w:ascii="宋体" w:hAnsi="宋体" w:cs="宋体" w:hint="eastAsia"/>
          <w:bCs/>
          <w:sz w:val="24"/>
          <w:szCs w:val="21"/>
          <w:highlight w:val="yellow"/>
          <w:u w:val="single"/>
        </w:rPr>
        <w:t>月</w:t>
      </w:r>
      <w:r w:rsidRPr="00B26E09">
        <w:rPr>
          <w:rFonts w:ascii="宋体" w:hAnsi="宋体" w:cs="宋体"/>
          <w:bCs/>
          <w:sz w:val="24"/>
          <w:szCs w:val="21"/>
          <w:highlight w:val="yellow"/>
          <w:u w:val="single"/>
        </w:rPr>
        <w:t>1</w:t>
      </w:r>
      <w:r w:rsidR="00136E97">
        <w:rPr>
          <w:rFonts w:ascii="宋体" w:hAnsi="宋体" w:cs="宋体"/>
          <w:bCs/>
          <w:sz w:val="24"/>
          <w:szCs w:val="21"/>
          <w:highlight w:val="yellow"/>
          <w:u w:val="single"/>
        </w:rPr>
        <w:t>1</w:t>
      </w:r>
      <w:r w:rsidRPr="00B26E09">
        <w:rPr>
          <w:rFonts w:ascii="宋体" w:hAnsi="宋体" w:cs="宋体" w:hint="eastAsia"/>
          <w:bCs/>
          <w:sz w:val="24"/>
          <w:szCs w:val="21"/>
          <w:highlight w:val="yellow"/>
          <w:u w:val="single"/>
        </w:rPr>
        <w:t>日</w:t>
      </w:r>
      <w:r w:rsidR="00136E97">
        <w:rPr>
          <w:rFonts w:ascii="宋体" w:hAnsi="宋体" w:cs="宋体"/>
          <w:bCs/>
          <w:sz w:val="24"/>
          <w:szCs w:val="21"/>
          <w:highlight w:val="yellow"/>
          <w:u w:val="single"/>
        </w:rPr>
        <w:t>10</w:t>
      </w:r>
      <w:r w:rsidRPr="00B26E09">
        <w:rPr>
          <w:rFonts w:ascii="宋体" w:hAnsi="宋体" w:cs="宋体" w:hint="eastAsia"/>
          <w:bCs/>
          <w:sz w:val="24"/>
          <w:szCs w:val="21"/>
          <w:highlight w:val="yellow"/>
          <w:u w:val="single"/>
        </w:rPr>
        <w:t>时</w:t>
      </w:r>
      <w:r w:rsidRPr="00B26E09">
        <w:rPr>
          <w:rFonts w:ascii="宋体" w:hAnsi="宋体" w:cs="宋体" w:hint="eastAsia"/>
          <w:bCs/>
          <w:sz w:val="24"/>
          <w:szCs w:val="21"/>
          <w:highlight w:val="yellow"/>
        </w:rPr>
        <w:t>；</w:t>
      </w:r>
    </w:p>
    <w:p w14:paraId="60A41BFC" w14:textId="77777777" w:rsidR="00136E97" w:rsidRDefault="00D00611" w:rsidP="00136E97">
      <w:pPr>
        <w:widowControl/>
        <w:snapToGrid w:val="0"/>
        <w:spacing w:beforeLines="50" w:before="156" w:afterLines="50" w:after="156"/>
        <w:ind w:leftChars="200" w:left="420"/>
        <w:jc w:val="left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 w:hint="eastAsia"/>
          <w:bCs/>
          <w:sz w:val="24"/>
          <w:szCs w:val="21"/>
        </w:rPr>
        <w:t>4</w:t>
      </w:r>
      <w:r>
        <w:rPr>
          <w:rFonts w:ascii="宋体" w:hAnsi="宋体" w:cs="宋体"/>
          <w:bCs/>
          <w:sz w:val="24"/>
          <w:szCs w:val="21"/>
        </w:rPr>
        <w:t>.2.</w:t>
      </w:r>
      <w:r>
        <w:rPr>
          <w:rFonts w:ascii="宋体" w:hAnsi="宋体" w:cs="宋体" w:hint="eastAsia"/>
          <w:bCs/>
          <w:sz w:val="24"/>
          <w:szCs w:val="21"/>
        </w:rPr>
        <w:t>地点：成都市锦华路三段379号成都生物制品研究所有限责任公司综合楼</w:t>
      </w:r>
      <w:r>
        <w:rPr>
          <w:rFonts w:ascii="宋体" w:hAnsi="宋体" w:cs="宋体"/>
          <w:bCs/>
          <w:sz w:val="24"/>
          <w:szCs w:val="21"/>
        </w:rPr>
        <w:t>403</w:t>
      </w:r>
      <w:r>
        <w:rPr>
          <w:rFonts w:ascii="宋体" w:hAnsi="宋体" w:cs="宋体" w:hint="eastAsia"/>
          <w:bCs/>
          <w:sz w:val="24"/>
          <w:szCs w:val="21"/>
        </w:rPr>
        <w:t>室；</w:t>
      </w:r>
    </w:p>
    <w:p w14:paraId="34329D84" w14:textId="39C9B9CE" w:rsidR="00136E97" w:rsidRDefault="00136E97" w:rsidP="00136E97">
      <w:pPr>
        <w:widowControl/>
        <w:snapToGrid w:val="0"/>
        <w:spacing w:beforeLines="50" w:before="156" w:afterLines="50" w:after="156" w:line="360" w:lineRule="auto"/>
        <w:ind w:leftChars="200" w:left="420"/>
        <w:jc w:val="left"/>
        <w:rPr>
          <w:rFonts w:ascii="宋体" w:hAnsi="宋体"/>
          <w:sz w:val="24"/>
        </w:rPr>
      </w:pPr>
      <w:r w:rsidRPr="00136E97">
        <w:rPr>
          <w:rFonts w:ascii="宋体" w:hAnsi="宋体" w:cs="宋体"/>
          <w:bCs/>
          <w:sz w:val="24"/>
          <w:szCs w:val="21"/>
        </w:rPr>
        <w:t>4.3</w:t>
      </w:r>
      <w:r>
        <w:rPr>
          <w:rFonts w:ascii="宋体" w:hAnsi="宋体" w:cs="宋体"/>
          <w:bCs/>
          <w:sz w:val="24"/>
          <w:szCs w:val="21"/>
        </w:rPr>
        <w:t>.</w:t>
      </w:r>
      <w:r w:rsidR="00D00611">
        <w:rPr>
          <w:rFonts w:hint="eastAsia"/>
        </w:rPr>
        <w:t>请于</w:t>
      </w:r>
      <w:r w:rsidR="00D00611" w:rsidRPr="00136E97">
        <w:rPr>
          <w:rFonts w:ascii="宋体" w:hAnsi="宋体" w:cs="宋体" w:hint="eastAsia"/>
          <w:bCs/>
          <w:sz w:val="24"/>
          <w:szCs w:val="21"/>
          <w:highlight w:val="yellow"/>
          <w:u w:val="single"/>
        </w:rPr>
        <w:t>2</w:t>
      </w:r>
      <w:r w:rsidR="00D00611" w:rsidRPr="00136E97">
        <w:rPr>
          <w:rFonts w:ascii="宋体" w:hAnsi="宋体" w:cs="宋体"/>
          <w:bCs/>
          <w:sz w:val="24"/>
          <w:szCs w:val="21"/>
          <w:highlight w:val="yellow"/>
          <w:u w:val="single"/>
        </w:rPr>
        <w:t>025</w:t>
      </w:r>
      <w:r w:rsidR="00D00611" w:rsidRPr="00136E97">
        <w:rPr>
          <w:rFonts w:ascii="宋体" w:hAnsi="宋体" w:cs="宋体" w:hint="eastAsia"/>
          <w:bCs/>
          <w:sz w:val="24"/>
          <w:szCs w:val="21"/>
          <w:highlight w:val="yellow"/>
          <w:u w:val="single"/>
        </w:rPr>
        <w:t>年1</w:t>
      </w:r>
      <w:r w:rsidR="00D00611" w:rsidRPr="00136E97">
        <w:rPr>
          <w:rFonts w:ascii="宋体" w:hAnsi="宋体" w:cs="宋体"/>
          <w:bCs/>
          <w:sz w:val="24"/>
          <w:szCs w:val="21"/>
          <w:highlight w:val="yellow"/>
          <w:u w:val="single"/>
        </w:rPr>
        <w:t>1</w:t>
      </w:r>
      <w:r w:rsidR="00D00611" w:rsidRPr="00136E97">
        <w:rPr>
          <w:rFonts w:ascii="宋体" w:hAnsi="宋体" w:cs="宋体" w:hint="eastAsia"/>
          <w:bCs/>
          <w:sz w:val="24"/>
          <w:szCs w:val="21"/>
          <w:highlight w:val="yellow"/>
          <w:u w:val="single"/>
        </w:rPr>
        <w:t>月</w:t>
      </w:r>
      <w:r w:rsidRPr="00136E97">
        <w:rPr>
          <w:rFonts w:ascii="宋体" w:hAnsi="宋体" w:cs="宋体"/>
          <w:bCs/>
          <w:sz w:val="24"/>
          <w:szCs w:val="21"/>
          <w:highlight w:val="yellow"/>
          <w:u w:val="single"/>
        </w:rPr>
        <w:t>4</w:t>
      </w:r>
      <w:r w:rsidR="00D00611" w:rsidRPr="00136E97">
        <w:rPr>
          <w:rFonts w:ascii="宋体" w:hAnsi="宋体" w:cs="宋体" w:hint="eastAsia"/>
          <w:bCs/>
          <w:sz w:val="24"/>
          <w:szCs w:val="21"/>
          <w:highlight w:val="yellow"/>
          <w:u w:val="single"/>
        </w:rPr>
        <w:t>日</w:t>
      </w:r>
      <w:r w:rsidR="00D00611" w:rsidRPr="00136E97">
        <w:rPr>
          <w:rFonts w:ascii="宋体" w:hAnsi="宋体" w:cs="宋体"/>
          <w:bCs/>
          <w:sz w:val="24"/>
          <w:szCs w:val="21"/>
          <w:highlight w:val="yellow"/>
          <w:u w:val="single"/>
        </w:rPr>
        <w:t>-2025</w:t>
      </w:r>
      <w:r w:rsidR="00D00611" w:rsidRPr="00136E97">
        <w:rPr>
          <w:rFonts w:ascii="宋体" w:hAnsi="宋体" w:cs="宋体" w:hint="eastAsia"/>
          <w:bCs/>
          <w:sz w:val="24"/>
          <w:szCs w:val="21"/>
          <w:highlight w:val="yellow"/>
          <w:u w:val="single"/>
        </w:rPr>
        <w:t>年1</w:t>
      </w:r>
      <w:r w:rsidR="00D00611" w:rsidRPr="00136E97">
        <w:rPr>
          <w:rFonts w:ascii="宋体" w:hAnsi="宋体" w:cs="宋体"/>
          <w:bCs/>
          <w:sz w:val="24"/>
          <w:szCs w:val="21"/>
          <w:highlight w:val="yellow"/>
          <w:u w:val="single"/>
        </w:rPr>
        <w:t>1</w:t>
      </w:r>
      <w:r w:rsidR="00D00611" w:rsidRPr="00136E97">
        <w:rPr>
          <w:rFonts w:ascii="宋体" w:hAnsi="宋体" w:cs="宋体" w:hint="eastAsia"/>
          <w:bCs/>
          <w:sz w:val="24"/>
          <w:szCs w:val="21"/>
          <w:highlight w:val="yellow"/>
          <w:u w:val="single"/>
        </w:rPr>
        <w:t>月</w:t>
      </w:r>
      <w:r w:rsidR="003C0DE8">
        <w:rPr>
          <w:rFonts w:ascii="宋体" w:hAnsi="宋体" w:cs="宋体"/>
          <w:bCs/>
          <w:sz w:val="24"/>
          <w:szCs w:val="21"/>
          <w:highlight w:val="yellow"/>
          <w:u w:val="single"/>
        </w:rPr>
        <w:t>05</w:t>
      </w:r>
      <w:r w:rsidR="00D00611" w:rsidRPr="00136E97">
        <w:rPr>
          <w:rFonts w:ascii="宋体" w:hAnsi="宋体" w:cs="宋体" w:hint="eastAsia"/>
          <w:bCs/>
          <w:sz w:val="24"/>
          <w:szCs w:val="21"/>
          <w:highlight w:val="yellow"/>
          <w:u w:val="single"/>
        </w:rPr>
        <w:t>日</w:t>
      </w:r>
      <w:r>
        <w:rPr>
          <w:rFonts w:ascii="宋体" w:hAnsi="宋体" w:hint="eastAsia"/>
          <w:sz w:val="24"/>
        </w:rPr>
        <w:t>，每日上午9时至12时，下午14时至16时，在成都生物制品研究所有限责任公司综合楼</w:t>
      </w:r>
      <w:r>
        <w:rPr>
          <w:rFonts w:ascii="宋体" w:hAnsi="宋体"/>
          <w:sz w:val="24"/>
        </w:rPr>
        <w:t>403</w:t>
      </w:r>
      <w:r>
        <w:rPr>
          <w:rFonts w:ascii="宋体" w:hAnsi="宋体" w:hint="eastAsia"/>
          <w:sz w:val="24"/>
        </w:rPr>
        <w:t>室报名并领取招标文件：</w:t>
      </w:r>
    </w:p>
    <w:p w14:paraId="265B975A" w14:textId="4FF5A5B2" w:rsidR="00D00611" w:rsidRPr="00AE11A6" w:rsidRDefault="00D00611" w:rsidP="00136E97">
      <w:pPr>
        <w:pStyle w:val="Default"/>
        <w:ind w:firstLineChars="150" w:firstLine="360"/>
      </w:pPr>
      <w:r w:rsidRPr="00B26E09">
        <w:rPr>
          <w:rFonts w:hint="eastAsia"/>
          <w:highlight w:val="yellow"/>
        </w:rPr>
        <w:t>携带相关证件</w:t>
      </w:r>
      <w:r>
        <w:rPr>
          <w:rFonts w:hint="eastAsia"/>
        </w:rPr>
        <w:t>：</w:t>
      </w:r>
    </w:p>
    <w:p w14:paraId="22CA2A32" w14:textId="77777777" w:rsidR="00D00611" w:rsidRDefault="00D00611" w:rsidP="00D00611">
      <w:pPr>
        <w:widowControl/>
        <w:snapToGrid w:val="0"/>
        <w:spacing w:beforeLines="50" w:before="156" w:afterLines="50" w:after="156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（1）有效身份证及单位介绍信；</w:t>
      </w:r>
    </w:p>
    <w:p w14:paraId="40C1731E" w14:textId="77777777" w:rsidR="00D00611" w:rsidRDefault="00D00611" w:rsidP="00D00611">
      <w:pPr>
        <w:widowControl/>
        <w:snapToGrid w:val="0"/>
        <w:spacing w:beforeLines="50" w:before="156" w:afterLines="50" w:after="156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（2）注册于中华人民共和国的企业法人营业执照；</w:t>
      </w:r>
    </w:p>
    <w:p w14:paraId="586A0D27" w14:textId="77777777" w:rsidR="00D00611" w:rsidRDefault="00D00611" w:rsidP="00D00611">
      <w:pPr>
        <w:widowControl/>
        <w:snapToGrid w:val="0"/>
        <w:spacing w:beforeLines="50" w:before="156" w:afterLines="50" w:after="156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以上资料验收复印件（加盖鲜章）。</w:t>
      </w:r>
    </w:p>
    <w:p w14:paraId="77878767" w14:textId="77777777" w:rsidR="00D00611" w:rsidRDefault="00D00611" w:rsidP="00D00611">
      <w:pPr>
        <w:widowControl/>
        <w:snapToGrid w:val="0"/>
        <w:spacing w:beforeLines="50" w:before="156" w:afterLines="50" w:after="156"/>
        <w:ind w:firstLineChars="177" w:firstLine="425"/>
        <w:jc w:val="left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 w:hint="eastAsia"/>
          <w:bCs/>
          <w:sz w:val="24"/>
          <w:szCs w:val="21"/>
        </w:rPr>
        <w:t>4</w:t>
      </w:r>
      <w:r>
        <w:rPr>
          <w:rFonts w:ascii="宋体" w:hAnsi="宋体" w:cs="宋体"/>
          <w:bCs/>
          <w:sz w:val="24"/>
          <w:szCs w:val="21"/>
        </w:rPr>
        <w:t>.4.</w:t>
      </w:r>
      <w:r>
        <w:rPr>
          <w:rFonts w:ascii="宋体" w:hAnsi="宋体" w:cs="宋体" w:hint="eastAsia"/>
          <w:bCs/>
          <w:sz w:val="24"/>
          <w:szCs w:val="21"/>
        </w:rPr>
        <w:t>逾期送达的或者未送达指定地点的投标文件，招标人不予受理。</w:t>
      </w:r>
    </w:p>
    <w:p w14:paraId="25626C63" w14:textId="77777777" w:rsidR="00D00611" w:rsidRDefault="00D00611" w:rsidP="00D00611">
      <w:pPr>
        <w:numPr>
          <w:ilvl w:val="0"/>
          <w:numId w:val="1"/>
        </w:numPr>
        <w:snapToGrid w:val="0"/>
        <w:spacing w:beforeLines="50" w:before="156" w:afterLines="50" w:after="156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联系方式</w:t>
      </w:r>
    </w:p>
    <w:p w14:paraId="4BE4D014" w14:textId="77777777" w:rsidR="00D00611" w:rsidRDefault="00D00611" w:rsidP="00D00611">
      <w:pPr>
        <w:widowControl/>
        <w:snapToGrid w:val="0"/>
        <w:spacing w:beforeLines="50" w:before="156" w:afterLines="50" w:after="156"/>
        <w:ind w:leftChars="200" w:left="420"/>
        <w:jc w:val="left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 w:hint="eastAsia"/>
          <w:bCs/>
          <w:sz w:val="24"/>
          <w:szCs w:val="21"/>
        </w:rPr>
        <w:t>招标人：成都生物制品研究所有限责任公司</w:t>
      </w:r>
    </w:p>
    <w:p w14:paraId="240F7F5C" w14:textId="77777777" w:rsidR="00D00611" w:rsidRDefault="00D00611" w:rsidP="00D00611">
      <w:pPr>
        <w:widowControl/>
        <w:snapToGrid w:val="0"/>
        <w:spacing w:beforeLines="50" w:before="156" w:afterLines="50" w:after="156"/>
        <w:ind w:leftChars="200" w:left="420"/>
        <w:jc w:val="left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 w:hint="eastAsia"/>
          <w:bCs/>
          <w:sz w:val="24"/>
          <w:szCs w:val="21"/>
        </w:rPr>
        <w:t>地  址：锦江区锦华路三段379号</w:t>
      </w:r>
    </w:p>
    <w:p w14:paraId="0195BC13" w14:textId="77777777" w:rsidR="00D00611" w:rsidRDefault="00D00611" w:rsidP="00D00611">
      <w:pPr>
        <w:widowControl/>
        <w:snapToGrid w:val="0"/>
        <w:spacing w:beforeLines="50" w:before="156" w:afterLines="50" w:after="156"/>
        <w:ind w:leftChars="200" w:left="420"/>
        <w:jc w:val="left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 w:hint="eastAsia"/>
          <w:bCs/>
          <w:sz w:val="24"/>
          <w:szCs w:val="21"/>
        </w:rPr>
        <w:t>联系人：廖老师</w:t>
      </w:r>
    </w:p>
    <w:p w14:paraId="685CDB99" w14:textId="77777777" w:rsidR="00D00611" w:rsidRDefault="00D00611" w:rsidP="00D00611">
      <w:pPr>
        <w:widowControl/>
        <w:snapToGrid w:val="0"/>
        <w:spacing w:beforeLines="50" w:before="156" w:afterLines="50" w:after="156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 w:cs="宋体" w:hint="eastAsia"/>
          <w:bCs/>
          <w:sz w:val="24"/>
          <w:szCs w:val="21"/>
        </w:rPr>
        <w:t>电  话：</w:t>
      </w:r>
      <w:r>
        <w:rPr>
          <w:rFonts w:ascii="宋体" w:hAnsi="宋体" w:hint="eastAsia"/>
          <w:sz w:val="24"/>
        </w:rPr>
        <w:t>028-</w:t>
      </w:r>
      <w:r>
        <w:rPr>
          <w:rFonts w:ascii="宋体" w:hAnsi="宋体"/>
          <w:sz w:val="24"/>
        </w:rPr>
        <w:t>84418801</w:t>
      </w:r>
    </w:p>
    <w:p w14:paraId="4D616D5A" w14:textId="77777777" w:rsidR="00D00611" w:rsidRPr="002C6971" w:rsidRDefault="00D00611" w:rsidP="00D00611">
      <w:pPr>
        <w:spacing w:line="360" w:lineRule="auto"/>
        <w:ind w:firstLineChars="200" w:firstLine="480"/>
        <w:contextualSpacing/>
        <w:rPr>
          <w:rFonts w:asciiTheme="minorEastAsia" w:eastAsiaTheme="minorEastAsia" w:hAnsiTheme="minorEastAsia"/>
        </w:rPr>
      </w:pPr>
      <w:r w:rsidRPr="009338A8">
        <w:rPr>
          <w:rFonts w:ascii="宋体" w:hAnsi="宋体" w:hint="eastAsia"/>
          <w:sz w:val="24"/>
        </w:rPr>
        <w:t>邮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 w:rsidRPr="009338A8">
        <w:rPr>
          <w:rFonts w:ascii="宋体" w:hAnsi="宋体" w:hint="eastAsia"/>
          <w:sz w:val="24"/>
        </w:rPr>
        <w:t>箱：</w:t>
      </w:r>
      <w:r>
        <w:rPr>
          <w:rFonts w:asciiTheme="minorEastAsia" w:eastAsiaTheme="minorEastAsia" w:hAnsiTheme="minorEastAsia"/>
        </w:rPr>
        <w:t>liaochangjing</w:t>
      </w:r>
      <w:r w:rsidRPr="00EB1167">
        <w:rPr>
          <w:rFonts w:asciiTheme="minorEastAsia" w:eastAsiaTheme="minorEastAsia" w:hAnsiTheme="minorEastAsia"/>
        </w:rPr>
        <w:t>@sinopharm.com</w:t>
      </w:r>
    </w:p>
    <w:p w14:paraId="2DACE2CC" w14:textId="77777777" w:rsidR="00D00611" w:rsidRDefault="00D00611" w:rsidP="00D00611">
      <w:pPr>
        <w:numPr>
          <w:ilvl w:val="0"/>
          <w:numId w:val="1"/>
        </w:numPr>
        <w:snapToGrid w:val="0"/>
        <w:spacing w:beforeLines="50" w:before="156" w:afterLines="50" w:after="156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招标监督联系方式</w:t>
      </w:r>
    </w:p>
    <w:p w14:paraId="5C85826D" w14:textId="77777777" w:rsidR="00D00611" w:rsidRDefault="00D00611" w:rsidP="00D00611">
      <w:pPr>
        <w:widowControl/>
        <w:snapToGrid w:val="0"/>
        <w:spacing w:beforeLines="50" w:before="156" w:afterLines="50" w:after="156"/>
        <w:ind w:leftChars="200" w:left="420"/>
        <w:jc w:val="left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/>
          <w:bCs/>
          <w:sz w:val="24"/>
          <w:szCs w:val="21"/>
        </w:rPr>
        <w:t xml:space="preserve">纪检监督电话：028-84418847 </w:t>
      </w:r>
    </w:p>
    <w:p w14:paraId="08E97308" w14:textId="77777777" w:rsidR="00D00611" w:rsidRDefault="00D00611" w:rsidP="00D00611">
      <w:pPr>
        <w:widowControl/>
        <w:snapToGrid w:val="0"/>
        <w:spacing w:beforeLines="50" w:before="156" w:afterLines="50" w:after="156"/>
        <w:ind w:leftChars="200" w:left="420"/>
        <w:jc w:val="left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/>
          <w:bCs/>
          <w:sz w:val="24"/>
          <w:szCs w:val="21"/>
        </w:rPr>
        <w:t>纪检监督邮箱：JJJC.CD@SINOPHARM.COM</w:t>
      </w:r>
    </w:p>
    <w:p w14:paraId="0473C2EE" w14:textId="77777777" w:rsidR="00D00611" w:rsidRPr="00D00611" w:rsidRDefault="00D00611"/>
    <w:sectPr w:rsidR="00D00611" w:rsidRPr="00D00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357DEE"/>
    <w:multiLevelType w:val="singleLevel"/>
    <w:tmpl w:val="97357DEE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BC51966F"/>
    <w:multiLevelType w:val="multilevel"/>
    <w:tmpl w:val="BC51966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 w15:restartNumberingAfterBreak="0">
    <w:nsid w:val="E6050EAB"/>
    <w:multiLevelType w:val="singleLevel"/>
    <w:tmpl w:val="E6050EAB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  <w:lang w:val="en-U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11"/>
    <w:rsid w:val="00136B24"/>
    <w:rsid w:val="00136E97"/>
    <w:rsid w:val="00234D83"/>
    <w:rsid w:val="003C0DE8"/>
    <w:rsid w:val="008732E5"/>
    <w:rsid w:val="00B26E09"/>
    <w:rsid w:val="00D0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34C94"/>
  <w15:chartTrackingRefBased/>
  <w15:docId w15:val="{BFDDA9B5-B71C-46A6-8E86-F764E132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Default"/>
    <w:qFormat/>
    <w:rsid w:val="00D00611"/>
    <w:pPr>
      <w:widowControl w:val="0"/>
      <w:tabs>
        <w:tab w:val="left" w:pos="420"/>
      </w:tabs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D00611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廖常静</dc:creator>
  <cp:keywords/>
  <dc:description/>
  <cp:lastModifiedBy>廖常静</cp:lastModifiedBy>
  <cp:revision>7</cp:revision>
  <dcterms:created xsi:type="dcterms:W3CDTF">2025-10-31T07:48:00Z</dcterms:created>
  <dcterms:modified xsi:type="dcterms:W3CDTF">2025-11-03T05:57:00Z</dcterms:modified>
</cp:coreProperties>
</file>